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F691E" w14:textId="79B54028" w:rsidR="007646ED" w:rsidRPr="00455618" w:rsidRDefault="007646ED" w:rsidP="007646ED">
      <w:pPr>
        <w:pStyle w:val="CRCoverPage"/>
        <w:tabs>
          <w:tab w:val="right" w:pos="9639"/>
        </w:tabs>
        <w:spacing w:after="0"/>
        <w:rPr>
          <w:b/>
          <w:noProof/>
          <w:sz w:val="24"/>
          <w:lang w:val="en-US"/>
        </w:rPr>
      </w:pPr>
      <w:bookmarkStart w:id="0" w:name="_Hlk514061252"/>
      <w:r w:rsidRPr="008672C9">
        <w:rPr>
          <w:b/>
          <w:noProof/>
          <w:sz w:val="24"/>
          <w:lang w:val="de-DE"/>
        </w:rPr>
        <w:t xml:space="preserve">3GPP TSG-RAN WG4 Meeting #95-e </w:t>
      </w:r>
      <w:r w:rsidRPr="008672C9">
        <w:rPr>
          <w:b/>
          <w:noProof/>
          <w:sz w:val="24"/>
          <w:lang w:val="de-DE"/>
        </w:rPr>
        <w:tab/>
      </w:r>
      <w:r w:rsidR="00290A0E" w:rsidRPr="00290A0E">
        <w:rPr>
          <w:b/>
          <w:noProof/>
          <w:sz w:val="24"/>
          <w:lang w:val="de-DE"/>
        </w:rPr>
        <w:t>R4-2007284</w:t>
      </w:r>
    </w:p>
    <w:p w14:paraId="6EB08A19" w14:textId="2AB07C0C" w:rsidR="007646ED" w:rsidRDefault="007646ED" w:rsidP="007646ED">
      <w:pPr>
        <w:pStyle w:val="CRCoverPage"/>
        <w:tabs>
          <w:tab w:val="right" w:pos="9639"/>
        </w:tabs>
        <w:spacing w:after="0"/>
        <w:rPr>
          <w:b/>
          <w:noProof/>
          <w:sz w:val="24"/>
          <w:lang w:val="de-DE"/>
        </w:rPr>
      </w:pPr>
      <w:r w:rsidRPr="00BF18DB">
        <w:rPr>
          <w:b/>
          <w:noProof/>
          <w:sz w:val="24"/>
          <w:lang w:val="de-DE"/>
        </w:rPr>
        <w:t>Online Meeting, May25 – Jun</w:t>
      </w:r>
      <w:r w:rsidR="00B15D2F">
        <w:rPr>
          <w:b/>
          <w:noProof/>
          <w:sz w:val="24"/>
          <w:lang w:val="de-DE"/>
        </w:rPr>
        <w:t>e</w:t>
      </w:r>
      <w:r w:rsidRPr="00BF18DB">
        <w:rPr>
          <w:b/>
          <w:noProof/>
          <w:sz w:val="24"/>
          <w:lang w:val="de-DE"/>
        </w:rPr>
        <w:t xml:space="preserve"> 5 2019</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02758719"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2B0B7B" w:rsidRPr="002B0B7B">
        <w:rPr>
          <w:rFonts w:ascii="Arial" w:hAnsi="Arial"/>
          <w:bCs/>
          <w:noProof/>
          <w:sz w:val="24"/>
          <w:lang w:val="en-US" w:eastAsia="en-US"/>
        </w:rPr>
        <w:t>Multiple SCell activation in NR</w:t>
      </w:r>
    </w:p>
    <w:p w14:paraId="74FE682A" w14:textId="4CF5AA70"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BC3934" w:rsidRPr="00BC3934">
        <w:rPr>
          <w:rFonts w:ascii="Arial" w:hAnsi="Arial" w:cs="Arial"/>
          <w:bCs/>
          <w:noProof/>
          <w:sz w:val="24"/>
          <w:szCs w:val="24"/>
          <w:lang w:val="en-US" w:eastAsia="en-US"/>
        </w:rPr>
        <w:t>6.15.1.2</w:t>
      </w:r>
    </w:p>
    <w:p w14:paraId="5EEF03B9" w14:textId="13B0F7A5" w:rsidR="003A0AC3" w:rsidRPr="00CF6EC9" w:rsidRDefault="00FB3B6A" w:rsidP="003A0AC3">
      <w:pPr>
        <w:widowControl w:val="0"/>
        <w:spacing w:after="0"/>
        <w:rPr>
          <w:rFonts w:ascii="Arial" w:hAnsi="Arial" w:cs="Arial"/>
          <w:b/>
          <w:noProof/>
          <w:sz w:val="24"/>
          <w:szCs w:val="24"/>
          <w:lang w:val="en-US" w:eastAsia="en-US"/>
        </w:rPr>
      </w:pPr>
      <w:r>
        <w:rPr>
          <w:rFonts w:ascii="Arial" w:hAnsi="Arial" w:cs="Arial"/>
          <w:b/>
          <w:noProof/>
          <w:sz w:val="24"/>
          <w:szCs w:val="24"/>
          <w:lang w:val="en-US" w:eastAsia="en-US"/>
        </w:rPr>
        <w:t>Work</w:t>
      </w:r>
      <w:r w:rsidR="003A0AC3" w:rsidRPr="00CF6EC9">
        <w:rPr>
          <w:rFonts w:ascii="Arial" w:hAnsi="Arial" w:cs="Arial"/>
          <w:b/>
          <w:noProof/>
          <w:sz w:val="24"/>
          <w:szCs w:val="24"/>
          <w:lang w:val="en-US" w:eastAsia="en-US"/>
        </w:rPr>
        <w:t xml:space="preserve"> Item:</w:t>
      </w:r>
      <w:r w:rsidR="003A0AC3" w:rsidRPr="00CF6EC9">
        <w:rPr>
          <w:rFonts w:ascii="Arial" w:hAnsi="Arial" w:cs="Arial"/>
          <w:b/>
          <w:noProof/>
          <w:sz w:val="24"/>
          <w:szCs w:val="24"/>
          <w:lang w:val="en-US" w:eastAsia="en-US"/>
        </w:rPr>
        <w:tab/>
      </w:r>
      <w:r w:rsidR="003A0AC3" w:rsidRPr="00CF6EC9">
        <w:rPr>
          <w:rFonts w:ascii="Arial" w:hAnsi="Arial" w:cs="Arial"/>
          <w:b/>
          <w:noProof/>
          <w:sz w:val="24"/>
          <w:szCs w:val="24"/>
          <w:lang w:val="en-US" w:eastAsia="en-US"/>
        </w:rPr>
        <w:tab/>
      </w:r>
      <w:r w:rsidR="00EA1297" w:rsidRPr="00EA1297">
        <w:rPr>
          <w:rFonts w:ascii="Arial" w:hAnsi="Arial" w:cs="Arial"/>
          <w:bCs/>
          <w:noProof/>
          <w:sz w:val="24"/>
          <w:szCs w:val="24"/>
          <w:lang w:val="en-US" w:eastAsia="en-US"/>
        </w:rPr>
        <w:t>NR_RRM_enh-Core</w:t>
      </w:r>
    </w:p>
    <w:p w14:paraId="126EC2C7"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Release:</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Cs/>
          <w:noProof/>
          <w:sz w:val="24"/>
          <w:szCs w:val="24"/>
          <w:lang w:val="en-US" w:eastAsia="en-US"/>
        </w:rPr>
        <w:t>16</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0"/>
    <w:p w14:paraId="47416D2B" w14:textId="77777777" w:rsidR="0045428D" w:rsidRDefault="000A567D" w:rsidP="002A1C01">
      <w:pPr>
        <w:pStyle w:val="Heading1"/>
      </w:pPr>
      <w:r>
        <w:t>1.</w:t>
      </w:r>
      <w:r>
        <w:tab/>
      </w:r>
      <w:r w:rsidR="002A1C01">
        <w:t>Introduction</w:t>
      </w:r>
    </w:p>
    <w:p w14:paraId="63F0E068" w14:textId="16F4C4A4" w:rsidR="00850C65" w:rsidRPr="00073883" w:rsidRDefault="00850C65" w:rsidP="00073883">
      <w:pPr>
        <w:jc w:val="both"/>
        <w:rPr>
          <w:lang w:val="en-US" w:eastAsia="en-US"/>
        </w:rPr>
      </w:pPr>
      <w:r w:rsidRPr="00073883">
        <w:rPr>
          <w:lang w:val="en-US" w:eastAsia="en-US"/>
        </w:rPr>
        <w:t>In this contribution</w:t>
      </w:r>
      <w:r w:rsidR="0075019F">
        <w:rPr>
          <w:lang w:val="en-US" w:eastAsia="en-US"/>
        </w:rPr>
        <w:t>,</w:t>
      </w:r>
      <w:r w:rsidRPr="00073883">
        <w:rPr>
          <w:lang w:val="en-US" w:eastAsia="en-US"/>
        </w:rPr>
        <w:t xml:space="preserve"> we provide our view on </w:t>
      </w:r>
      <w:r w:rsidR="006A79D2">
        <w:rPr>
          <w:lang w:val="en-US" w:eastAsia="en-US"/>
        </w:rPr>
        <w:t>interruption at multi-</w:t>
      </w:r>
      <w:proofErr w:type="spellStart"/>
      <w:r w:rsidR="006A79D2">
        <w:rPr>
          <w:lang w:val="en-US" w:eastAsia="en-US"/>
        </w:rPr>
        <w:t>SCell</w:t>
      </w:r>
      <w:proofErr w:type="spellEnd"/>
      <w:r w:rsidR="006A79D2">
        <w:rPr>
          <w:lang w:val="en-US" w:eastAsia="en-US"/>
        </w:rPr>
        <w:t xml:space="preserve"> activation</w:t>
      </w:r>
      <w:r w:rsidR="00B0653D">
        <w:rPr>
          <w:lang w:val="en-US" w:eastAsia="en-US"/>
        </w:rPr>
        <w:t>, Inter-band CA in FR2, and scenarios</w:t>
      </w:r>
      <w:r w:rsidRPr="00073883">
        <w:rPr>
          <w:lang w:val="en-US" w:eastAsia="en-US"/>
        </w:rPr>
        <w:t xml:space="preserve"> for which RAN4 needs to define requirements</w:t>
      </w:r>
      <w:r w:rsidR="00A15935">
        <w:rPr>
          <w:lang w:val="en-US" w:eastAsia="en-US"/>
        </w:rPr>
        <w:t>.</w:t>
      </w:r>
    </w:p>
    <w:p w14:paraId="44DBE9FA" w14:textId="77777777" w:rsidR="00EF60CC" w:rsidRDefault="000A567D" w:rsidP="00EF60CC">
      <w:pPr>
        <w:pStyle w:val="Heading1"/>
      </w:pPr>
      <w:r>
        <w:t xml:space="preserve">2. </w:t>
      </w:r>
      <w:r>
        <w:tab/>
      </w:r>
      <w:r w:rsidR="002A1C01">
        <w:t>Discussion</w:t>
      </w:r>
    </w:p>
    <w:p w14:paraId="6B86983D" w14:textId="6E0D0EA6" w:rsidR="00321067" w:rsidRPr="00E200A2" w:rsidRDefault="00E200A2" w:rsidP="009C0446">
      <w:pPr>
        <w:jc w:val="both"/>
        <w:rPr>
          <w:b/>
          <w:bCs/>
          <w:u w:val="single"/>
          <w:lang w:val="en-US" w:eastAsia="en-US"/>
        </w:rPr>
      </w:pPr>
      <w:r w:rsidRPr="00E200A2">
        <w:rPr>
          <w:b/>
          <w:bCs/>
          <w:u w:val="single"/>
          <w:lang w:val="en-US" w:eastAsia="en-US"/>
        </w:rPr>
        <w:t xml:space="preserve">Interruption(s) on other serving cells when multiple </w:t>
      </w:r>
      <w:proofErr w:type="spellStart"/>
      <w:r w:rsidRPr="00E200A2">
        <w:rPr>
          <w:b/>
          <w:bCs/>
          <w:u w:val="single"/>
          <w:lang w:val="en-US" w:eastAsia="en-US"/>
        </w:rPr>
        <w:t>SCells</w:t>
      </w:r>
      <w:proofErr w:type="spellEnd"/>
      <w:r w:rsidRPr="00E200A2">
        <w:rPr>
          <w:b/>
          <w:bCs/>
          <w:u w:val="single"/>
          <w:lang w:val="en-US" w:eastAsia="en-US"/>
        </w:rPr>
        <w:t xml:space="preserve"> are being activated</w:t>
      </w:r>
    </w:p>
    <w:p w14:paraId="63A0EBC3" w14:textId="40919F3E" w:rsidR="00526C05" w:rsidRPr="00526C05" w:rsidRDefault="00526C05" w:rsidP="005A5CF4">
      <w:pPr>
        <w:jc w:val="both"/>
        <w:rPr>
          <w:lang w:eastAsia="en-US"/>
        </w:rPr>
      </w:pPr>
      <w:r w:rsidRPr="00526C05">
        <w:rPr>
          <w:lang w:eastAsia="en-US"/>
        </w:rPr>
        <w:t xml:space="preserve">When multiple </w:t>
      </w:r>
      <w:proofErr w:type="spellStart"/>
      <w:r w:rsidRPr="00526C05">
        <w:rPr>
          <w:lang w:eastAsia="en-US"/>
        </w:rPr>
        <w:t>Scell’s</w:t>
      </w:r>
      <w:proofErr w:type="spellEnd"/>
      <w:r w:rsidRPr="00526C05">
        <w:rPr>
          <w:lang w:eastAsia="en-US"/>
        </w:rPr>
        <w:t xml:space="preserve"> are being activated, there will be multiple interruptions on other cells. These interruptions happened due to RF tuning and switching on PLL’s. These interruptions need not happen at the same time. However, since for intra-band contiguous cases the tuning should happen at the same time. However, all inter-band cells and intra-band cells being activated would cause independent interruptions.</w:t>
      </w:r>
    </w:p>
    <w:p w14:paraId="377F5CD7" w14:textId="157C5D48" w:rsidR="00FF01B0" w:rsidRDefault="00FF01B0" w:rsidP="005A5CF4">
      <w:pPr>
        <w:jc w:val="both"/>
        <w:rPr>
          <w:lang w:val="en-US" w:eastAsia="en-US"/>
        </w:rPr>
      </w:pPr>
      <w:r w:rsidRPr="00792730">
        <w:rPr>
          <w:b/>
          <w:bCs/>
          <w:lang w:val="en-US" w:eastAsia="en-US"/>
        </w:rPr>
        <w:t xml:space="preserve">Proposal </w:t>
      </w:r>
      <w:r w:rsidR="00183993">
        <w:rPr>
          <w:b/>
          <w:bCs/>
          <w:lang w:val="en-US" w:eastAsia="en-US"/>
        </w:rPr>
        <w:t>1</w:t>
      </w:r>
      <w:r w:rsidRPr="00792730">
        <w:rPr>
          <w:lang w:val="en-US" w:eastAsia="en-US"/>
        </w:rPr>
        <w:t>:</w:t>
      </w:r>
      <w:r>
        <w:rPr>
          <w:lang w:val="en-US" w:eastAsia="en-US"/>
        </w:rPr>
        <w:t xml:space="preserve"> For i</w:t>
      </w:r>
      <w:r w:rsidRPr="00FF01B0">
        <w:rPr>
          <w:lang w:val="en-US" w:eastAsia="en-US"/>
        </w:rPr>
        <w:t xml:space="preserve">nterruptions on other serving cells when multiple </w:t>
      </w:r>
      <w:proofErr w:type="spellStart"/>
      <w:r w:rsidRPr="00FF01B0">
        <w:rPr>
          <w:lang w:val="en-US" w:eastAsia="en-US"/>
        </w:rPr>
        <w:t>SCells</w:t>
      </w:r>
      <w:proofErr w:type="spellEnd"/>
      <w:r w:rsidRPr="00FF01B0">
        <w:rPr>
          <w:lang w:val="en-US" w:eastAsia="en-US"/>
        </w:rPr>
        <w:t xml:space="preserve"> are being activated</w:t>
      </w:r>
    </w:p>
    <w:p w14:paraId="6644F9EB" w14:textId="384FA8BB" w:rsidR="00FD5483" w:rsidRPr="00FF01B0" w:rsidRDefault="00FD5483" w:rsidP="00FF01B0">
      <w:pPr>
        <w:pStyle w:val="ListParagraph"/>
        <w:numPr>
          <w:ilvl w:val="0"/>
          <w:numId w:val="35"/>
        </w:numPr>
        <w:jc w:val="both"/>
        <w:rPr>
          <w:lang w:val="en-US" w:eastAsia="en-US"/>
        </w:rPr>
      </w:pPr>
      <w:r w:rsidRPr="00FF01B0">
        <w:rPr>
          <w:lang w:val="en-US" w:eastAsia="en-US"/>
        </w:rPr>
        <w:t xml:space="preserve">In case of N </w:t>
      </w:r>
      <w:proofErr w:type="spellStart"/>
      <w:r w:rsidRPr="00FF01B0">
        <w:rPr>
          <w:lang w:val="en-US" w:eastAsia="en-US"/>
        </w:rPr>
        <w:t>Scells</w:t>
      </w:r>
      <w:proofErr w:type="spellEnd"/>
      <w:r w:rsidRPr="00FF01B0">
        <w:rPr>
          <w:lang w:val="en-US" w:eastAsia="en-US"/>
        </w:rPr>
        <w:t xml:space="preserve">, that are inter-band or intra-band non-contiguous, being activated, there will be </w:t>
      </w:r>
      <w:proofErr w:type="spellStart"/>
      <w:r w:rsidRPr="00FF01B0">
        <w:rPr>
          <w:lang w:val="en-US" w:eastAsia="en-US"/>
        </w:rPr>
        <w:t>N</w:t>
      </w:r>
      <w:proofErr w:type="spellEnd"/>
      <w:r w:rsidRPr="00FF01B0">
        <w:rPr>
          <w:lang w:val="en-US" w:eastAsia="en-US"/>
        </w:rPr>
        <w:t xml:space="preserve"> independent interruptions on other cells. </w:t>
      </w:r>
    </w:p>
    <w:p w14:paraId="207AC44C" w14:textId="65D33E11" w:rsidR="00FD5483" w:rsidRPr="00FF01B0" w:rsidRDefault="00FD5483" w:rsidP="00FF01B0">
      <w:pPr>
        <w:pStyle w:val="ListParagraph"/>
        <w:numPr>
          <w:ilvl w:val="0"/>
          <w:numId w:val="35"/>
        </w:numPr>
        <w:jc w:val="both"/>
        <w:rPr>
          <w:lang w:val="en-US" w:eastAsia="en-US"/>
        </w:rPr>
      </w:pPr>
      <w:r w:rsidRPr="00FF01B0">
        <w:rPr>
          <w:lang w:val="en-US" w:eastAsia="en-US"/>
        </w:rPr>
        <w:t>In case of multiple intra-band contiguous cells being activated, there will be one interruption on other active cells.</w:t>
      </w:r>
    </w:p>
    <w:p w14:paraId="001C944B" w14:textId="2BE25BC0" w:rsidR="00E200A2" w:rsidRPr="00E200A2" w:rsidRDefault="00E200A2" w:rsidP="005A5CF4">
      <w:pPr>
        <w:jc w:val="both"/>
        <w:rPr>
          <w:b/>
          <w:bCs/>
          <w:u w:val="single"/>
          <w:lang w:val="en-US" w:eastAsia="en-US"/>
        </w:rPr>
      </w:pPr>
      <w:r>
        <w:rPr>
          <w:b/>
          <w:bCs/>
          <w:u w:val="single"/>
          <w:lang w:val="en-US" w:eastAsia="en-US"/>
        </w:rPr>
        <w:t>M</w:t>
      </w:r>
      <w:r w:rsidRPr="00E200A2">
        <w:rPr>
          <w:b/>
          <w:bCs/>
          <w:u w:val="single"/>
          <w:lang w:val="en-US" w:eastAsia="en-US"/>
        </w:rPr>
        <w:t xml:space="preserve">ultiple </w:t>
      </w:r>
      <w:proofErr w:type="spellStart"/>
      <w:r w:rsidRPr="00E200A2">
        <w:rPr>
          <w:b/>
          <w:bCs/>
          <w:u w:val="single"/>
          <w:lang w:val="en-US" w:eastAsia="en-US"/>
        </w:rPr>
        <w:t>Scell</w:t>
      </w:r>
      <w:proofErr w:type="spellEnd"/>
      <w:r w:rsidRPr="00E200A2">
        <w:rPr>
          <w:b/>
          <w:bCs/>
          <w:u w:val="single"/>
          <w:lang w:val="en-US" w:eastAsia="en-US"/>
        </w:rPr>
        <w:t xml:space="preserve"> activation in inter-band CA in FR2</w:t>
      </w:r>
    </w:p>
    <w:p w14:paraId="7AB3CEFB" w14:textId="714B201C" w:rsidR="001B26DE" w:rsidRPr="001B26DE" w:rsidRDefault="001B26DE" w:rsidP="005A5CF4">
      <w:pPr>
        <w:jc w:val="both"/>
        <w:rPr>
          <w:lang w:eastAsia="en-US"/>
        </w:rPr>
      </w:pPr>
      <w:r w:rsidRPr="001B26DE">
        <w:rPr>
          <w:lang w:eastAsia="en-US"/>
        </w:rPr>
        <w:t xml:space="preserve">For inter-band FR2 CA, the </w:t>
      </w:r>
      <w:proofErr w:type="spellStart"/>
      <w:r w:rsidRPr="001B26DE">
        <w:rPr>
          <w:lang w:eastAsia="en-US"/>
        </w:rPr>
        <w:t>SCell</w:t>
      </w:r>
      <w:proofErr w:type="spellEnd"/>
      <w:r w:rsidRPr="001B26DE">
        <w:rPr>
          <w:lang w:eastAsia="en-US"/>
        </w:rPr>
        <w:t xml:space="preserve"> activation timeline would depend on whether the UE uses independent or common beams. For independent beam case and known cells, the Rel-15 interruptions to apply without any extension. For the independent beams and unknown cells, UE will need to report L1-RSRP on both cells. In this case it would depend on the searcher assumption. In case the UE uses common beam RAN4 first needs to decide on the deployment scenario before defining any requirements.</w:t>
      </w:r>
    </w:p>
    <w:p w14:paraId="3629975E" w14:textId="03FF0A34" w:rsidR="00890291" w:rsidRPr="00890291" w:rsidRDefault="00890291" w:rsidP="00890291">
      <w:pPr>
        <w:jc w:val="both"/>
        <w:rPr>
          <w:lang w:val="en-US" w:eastAsia="en-US"/>
        </w:rPr>
      </w:pPr>
      <w:r w:rsidRPr="00792730">
        <w:rPr>
          <w:b/>
          <w:bCs/>
          <w:lang w:val="en-US" w:eastAsia="en-US"/>
        </w:rPr>
        <w:t xml:space="preserve">Proposal </w:t>
      </w:r>
      <w:r w:rsidR="00183993">
        <w:rPr>
          <w:b/>
          <w:bCs/>
          <w:lang w:val="en-US" w:eastAsia="en-US"/>
        </w:rPr>
        <w:t>2</w:t>
      </w:r>
      <w:r w:rsidRPr="00792730">
        <w:rPr>
          <w:lang w:val="en-US" w:eastAsia="en-US"/>
        </w:rPr>
        <w:t xml:space="preserve">: </w:t>
      </w:r>
      <w:r w:rsidRPr="00890291">
        <w:rPr>
          <w:lang w:val="en-US" w:eastAsia="en-US"/>
        </w:rPr>
        <w:t xml:space="preserve">For multiple </w:t>
      </w:r>
      <w:proofErr w:type="spellStart"/>
      <w:r w:rsidRPr="00890291">
        <w:rPr>
          <w:lang w:val="en-US" w:eastAsia="en-US"/>
        </w:rPr>
        <w:t>Scell</w:t>
      </w:r>
      <w:proofErr w:type="spellEnd"/>
      <w:r w:rsidRPr="00890291">
        <w:rPr>
          <w:lang w:val="en-US" w:eastAsia="en-US"/>
        </w:rPr>
        <w:t xml:space="preserve"> activation in inter-band CA in FR2, </w:t>
      </w:r>
    </w:p>
    <w:p w14:paraId="74A0D1CE" w14:textId="4B7F554B" w:rsidR="00890291" w:rsidRPr="00890291" w:rsidRDefault="00890291" w:rsidP="000371FF">
      <w:pPr>
        <w:pStyle w:val="ListParagraph"/>
        <w:numPr>
          <w:ilvl w:val="0"/>
          <w:numId w:val="35"/>
        </w:numPr>
        <w:jc w:val="both"/>
        <w:rPr>
          <w:lang w:val="en-US" w:eastAsia="en-US"/>
        </w:rPr>
      </w:pPr>
      <w:r w:rsidRPr="00890291">
        <w:rPr>
          <w:lang w:val="en-US" w:eastAsia="en-US"/>
        </w:rPr>
        <w:t>for a UE using independent beams,</w:t>
      </w:r>
    </w:p>
    <w:p w14:paraId="589DB1D0" w14:textId="3C1A3CF7" w:rsidR="00890291" w:rsidRPr="00890291" w:rsidRDefault="00890291" w:rsidP="000371FF">
      <w:pPr>
        <w:pStyle w:val="ListParagraph"/>
        <w:numPr>
          <w:ilvl w:val="1"/>
          <w:numId w:val="35"/>
        </w:numPr>
        <w:jc w:val="both"/>
        <w:rPr>
          <w:lang w:val="en-US" w:eastAsia="en-US"/>
        </w:rPr>
      </w:pPr>
      <w:r w:rsidRPr="00890291">
        <w:rPr>
          <w:lang w:val="en-US" w:eastAsia="en-US"/>
        </w:rPr>
        <w:t>for known cells, the same requirements apply in Rel-15 without any delay extension</w:t>
      </w:r>
    </w:p>
    <w:p w14:paraId="34BB5AA5" w14:textId="32EAFAA1" w:rsidR="00890291" w:rsidRPr="00890291" w:rsidRDefault="00890291" w:rsidP="000371FF">
      <w:pPr>
        <w:pStyle w:val="ListParagraph"/>
        <w:numPr>
          <w:ilvl w:val="1"/>
          <w:numId w:val="35"/>
        </w:numPr>
        <w:jc w:val="both"/>
        <w:rPr>
          <w:lang w:val="en-US" w:eastAsia="en-US"/>
        </w:rPr>
      </w:pPr>
      <w:r w:rsidRPr="00890291">
        <w:rPr>
          <w:lang w:val="en-US" w:eastAsia="en-US"/>
        </w:rPr>
        <w:t>for unknown cell, the requirements would depend on the number of searcher assumption</w:t>
      </w:r>
    </w:p>
    <w:p w14:paraId="12913CDE" w14:textId="6FA904B4" w:rsidR="00890291" w:rsidRPr="00890291" w:rsidRDefault="00890291" w:rsidP="000371FF">
      <w:pPr>
        <w:pStyle w:val="ListParagraph"/>
        <w:numPr>
          <w:ilvl w:val="0"/>
          <w:numId w:val="35"/>
        </w:numPr>
        <w:jc w:val="both"/>
        <w:rPr>
          <w:lang w:val="en-US" w:eastAsia="en-US"/>
        </w:rPr>
      </w:pPr>
      <w:r w:rsidRPr="00890291">
        <w:rPr>
          <w:lang w:val="en-US" w:eastAsia="en-US"/>
        </w:rPr>
        <w:t>for a UE using common beam in FR2,</w:t>
      </w:r>
    </w:p>
    <w:p w14:paraId="292EDD57" w14:textId="53F4583F" w:rsidR="00890291" w:rsidRDefault="00890291" w:rsidP="000371FF">
      <w:pPr>
        <w:pStyle w:val="ListParagraph"/>
        <w:numPr>
          <w:ilvl w:val="1"/>
          <w:numId w:val="35"/>
        </w:numPr>
        <w:jc w:val="both"/>
        <w:rPr>
          <w:lang w:val="en-US" w:eastAsia="en-US"/>
        </w:rPr>
      </w:pPr>
      <w:r w:rsidRPr="00890291">
        <w:rPr>
          <w:lang w:val="en-US" w:eastAsia="en-US"/>
        </w:rPr>
        <w:t>RAN4 first needs to clarify deployment scenario in terms of co-location, MRTD etc. before defining requirements</w:t>
      </w:r>
    </w:p>
    <w:p w14:paraId="7103E1FA" w14:textId="40D29F7D" w:rsidR="00E200A2" w:rsidRPr="00E200A2" w:rsidRDefault="00E200A2" w:rsidP="005A5CF4">
      <w:pPr>
        <w:jc w:val="both"/>
        <w:rPr>
          <w:b/>
          <w:bCs/>
          <w:u w:val="single"/>
          <w:lang w:val="en-US" w:eastAsia="en-US"/>
        </w:rPr>
      </w:pPr>
      <w:r>
        <w:rPr>
          <w:b/>
          <w:bCs/>
          <w:u w:val="single"/>
          <w:lang w:val="en-US" w:eastAsia="en-US"/>
        </w:rPr>
        <w:t>S</w:t>
      </w:r>
      <w:r w:rsidRPr="00E200A2">
        <w:rPr>
          <w:b/>
          <w:bCs/>
          <w:u w:val="single"/>
          <w:lang w:val="en-US" w:eastAsia="en-US"/>
        </w:rPr>
        <w:t xml:space="preserve">cenario down-selection for multiple </w:t>
      </w:r>
      <w:proofErr w:type="spellStart"/>
      <w:r w:rsidRPr="00E200A2">
        <w:rPr>
          <w:b/>
          <w:bCs/>
          <w:u w:val="single"/>
          <w:lang w:val="en-US" w:eastAsia="en-US"/>
        </w:rPr>
        <w:t>SCell</w:t>
      </w:r>
      <w:proofErr w:type="spellEnd"/>
      <w:r w:rsidRPr="00E200A2">
        <w:rPr>
          <w:b/>
          <w:bCs/>
          <w:u w:val="single"/>
          <w:lang w:val="en-US" w:eastAsia="en-US"/>
        </w:rPr>
        <w:t xml:space="preserve"> activation requirements</w:t>
      </w:r>
    </w:p>
    <w:p w14:paraId="0415343F" w14:textId="2984AD0A" w:rsidR="00CB33AA" w:rsidRDefault="00433B62" w:rsidP="00896AE3">
      <w:pPr>
        <w:jc w:val="both"/>
        <w:rPr>
          <w:lang w:eastAsia="en-US"/>
        </w:rPr>
      </w:pPr>
      <w:r>
        <w:rPr>
          <w:lang w:eastAsia="en-US"/>
        </w:rPr>
        <w:t xml:space="preserve">In </w:t>
      </w:r>
      <w:r w:rsidR="00612108">
        <w:rPr>
          <w:lang w:eastAsia="en-US"/>
        </w:rPr>
        <w:t>[2]</w:t>
      </w:r>
      <w:r w:rsidR="00E15D97">
        <w:rPr>
          <w:lang w:eastAsia="en-US"/>
        </w:rPr>
        <w:t>[3]</w:t>
      </w:r>
      <w:r w:rsidR="00612108">
        <w:rPr>
          <w:lang w:eastAsia="en-US"/>
        </w:rPr>
        <w:t xml:space="preserve">, </w:t>
      </w:r>
      <w:r w:rsidR="00E17F22">
        <w:rPr>
          <w:lang w:eastAsia="en-US"/>
        </w:rPr>
        <w:t xml:space="preserve">almost all </w:t>
      </w:r>
      <w:r w:rsidR="00A43CCB">
        <w:rPr>
          <w:lang w:eastAsia="en-US"/>
        </w:rPr>
        <w:t xml:space="preserve">possible combinatorial </w:t>
      </w:r>
      <w:r w:rsidR="00E15D97">
        <w:rPr>
          <w:lang w:eastAsia="en-US"/>
        </w:rPr>
        <w:t>multi-</w:t>
      </w:r>
      <w:proofErr w:type="spellStart"/>
      <w:r w:rsidR="00E15D97">
        <w:rPr>
          <w:lang w:eastAsia="en-US"/>
        </w:rPr>
        <w:t>SCell</w:t>
      </w:r>
      <w:proofErr w:type="spellEnd"/>
      <w:r w:rsidR="00E15D97">
        <w:rPr>
          <w:lang w:eastAsia="en-US"/>
        </w:rPr>
        <w:t xml:space="preserve"> activation cases are listed and </w:t>
      </w:r>
      <w:r w:rsidR="00A214DE">
        <w:rPr>
          <w:lang w:eastAsia="en-US"/>
        </w:rPr>
        <w:t xml:space="preserve">RAN4 made agreements on </w:t>
      </w:r>
      <w:r w:rsidR="009E7706">
        <w:rPr>
          <w:lang w:eastAsia="en-US"/>
        </w:rPr>
        <w:t>many of them</w:t>
      </w:r>
      <w:r w:rsidR="00A214DE">
        <w:rPr>
          <w:lang w:eastAsia="en-US"/>
        </w:rPr>
        <w:t xml:space="preserve">. </w:t>
      </w:r>
      <w:r w:rsidR="00A44050">
        <w:rPr>
          <w:lang w:eastAsia="en-US"/>
        </w:rPr>
        <w:t xml:space="preserve">RAN4 also agreed </w:t>
      </w:r>
      <w:r w:rsidR="006416BA">
        <w:rPr>
          <w:lang w:eastAsia="en-US"/>
        </w:rPr>
        <w:t>to discuss how to down select the cases for multi-</w:t>
      </w:r>
      <w:proofErr w:type="spellStart"/>
      <w:r w:rsidR="006416BA">
        <w:rPr>
          <w:lang w:eastAsia="en-US"/>
        </w:rPr>
        <w:t>SCell</w:t>
      </w:r>
      <w:proofErr w:type="spellEnd"/>
      <w:r w:rsidR="006416BA">
        <w:rPr>
          <w:lang w:eastAsia="en-US"/>
        </w:rPr>
        <w:t xml:space="preserve"> activation requirements. </w:t>
      </w:r>
      <w:r w:rsidR="002209A8">
        <w:rPr>
          <w:lang w:eastAsia="en-US"/>
        </w:rPr>
        <w:t xml:space="preserve">In our view, </w:t>
      </w:r>
      <w:r w:rsidR="00E63D5E">
        <w:rPr>
          <w:lang w:eastAsia="en-US"/>
        </w:rPr>
        <w:t>most of</w:t>
      </w:r>
      <w:r w:rsidR="002209A8">
        <w:rPr>
          <w:lang w:eastAsia="en-US"/>
        </w:rPr>
        <w:t xml:space="preserve"> the remaining </w:t>
      </w:r>
      <w:r w:rsidR="007864A9">
        <w:rPr>
          <w:lang w:eastAsia="en-US"/>
        </w:rPr>
        <w:t xml:space="preserve">cases under sub-topic 1-10 in [2] do not need to be </w:t>
      </w:r>
      <w:r w:rsidR="0073246E">
        <w:rPr>
          <w:lang w:eastAsia="en-US"/>
        </w:rPr>
        <w:t xml:space="preserve">further discussed, that is because </w:t>
      </w:r>
      <w:r w:rsidR="005865B6">
        <w:rPr>
          <w:lang w:eastAsia="en-US"/>
        </w:rPr>
        <w:t xml:space="preserve">especially </w:t>
      </w:r>
      <w:r w:rsidR="00896AE3">
        <w:rPr>
          <w:lang w:eastAsia="en-US"/>
        </w:rPr>
        <w:t>we don’t expect network will activ</w:t>
      </w:r>
      <w:bookmarkStart w:id="1" w:name="_GoBack"/>
      <w:bookmarkEnd w:id="1"/>
      <w:r w:rsidR="00896AE3">
        <w:rPr>
          <w:lang w:eastAsia="en-US"/>
        </w:rPr>
        <w:t xml:space="preserve">ate multiple </w:t>
      </w:r>
      <w:proofErr w:type="spellStart"/>
      <w:r w:rsidR="00896AE3">
        <w:rPr>
          <w:lang w:eastAsia="en-US"/>
        </w:rPr>
        <w:t>SCells</w:t>
      </w:r>
      <w:proofErr w:type="spellEnd"/>
      <w:r w:rsidR="00896AE3">
        <w:rPr>
          <w:lang w:eastAsia="en-US"/>
        </w:rPr>
        <w:t xml:space="preserve"> at once when there’s no active serving cell on the same </w:t>
      </w:r>
      <w:r w:rsidR="00B5438D">
        <w:rPr>
          <w:lang w:eastAsia="en-US"/>
        </w:rPr>
        <w:t xml:space="preserve">FR2 </w:t>
      </w:r>
      <w:r w:rsidR="00896AE3">
        <w:rPr>
          <w:lang w:eastAsia="en-US"/>
        </w:rPr>
        <w:t>band.</w:t>
      </w:r>
    </w:p>
    <w:p w14:paraId="731A4C94" w14:textId="628AC92B" w:rsidR="00FF01B0" w:rsidRDefault="000E7066" w:rsidP="000E7066">
      <w:pPr>
        <w:jc w:val="both"/>
        <w:rPr>
          <w:lang w:val="en-US" w:eastAsia="en-US"/>
        </w:rPr>
      </w:pPr>
      <w:r w:rsidRPr="00792730">
        <w:rPr>
          <w:b/>
          <w:bCs/>
          <w:lang w:val="en-US" w:eastAsia="en-US"/>
        </w:rPr>
        <w:t xml:space="preserve">Proposal </w:t>
      </w:r>
      <w:r w:rsidR="00183993">
        <w:rPr>
          <w:b/>
          <w:bCs/>
          <w:lang w:val="en-US" w:eastAsia="en-US"/>
        </w:rPr>
        <w:t>3</w:t>
      </w:r>
      <w:r w:rsidRPr="00792730">
        <w:rPr>
          <w:lang w:val="en-US" w:eastAsia="en-US"/>
        </w:rPr>
        <w:t xml:space="preserve">: </w:t>
      </w:r>
      <w:r w:rsidR="00FF01B0">
        <w:rPr>
          <w:lang w:val="en-US" w:eastAsia="en-US"/>
        </w:rPr>
        <w:t>For scenario down-selection,</w:t>
      </w:r>
    </w:p>
    <w:p w14:paraId="5651BE06" w14:textId="52F8C4B9" w:rsidR="000E7066" w:rsidRPr="00FF01B0" w:rsidRDefault="000E7066" w:rsidP="00FF01B0">
      <w:pPr>
        <w:pStyle w:val="ListParagraph"/>
        <w:numPr>
          <w:ilvl w:val="0"/>
          <w:numId w:val="35"/>
        </w:numPr>
        <w:jc w:val="both"/>
        <w:rPr>
          <w:lang w:val="en-US" w:eastAsia="en-US"/>
        </w:rPr>
      </w:pPr>
      <w:r w:rsidRPr="00FF01B0">
        <w:rPr>
          <w:lang w:val="en-US" w:eastAsia="en-US"/>
        </w:rPr>
        <w:t xml:space="preserve">RAN4 to not define any requirements for a case where all to-be-activated </w:t>
      </w:r>
      <w:proofErr w:type="spellStart"/>
      <w:r w:rsidRPr="00FF01B0">
        <w:rPr>
          <w:lang w:val="en-US" w:eastAsia="en-US"/>
        </w:rPr>
        <w:t>SCells</w:t>
      </w:r>
      <w:proofErr w:type="spellEnd"/>
      <w:r w:rsidRPr="00FF01B0">
        <w:rPr>
          <w:lang w:val="en-US" w:eastAsia="en-US"/>
        </w:rPr>
        <w:t xml:space="preserve"> are unknown without active serving cell on the same band</w:t>
      </w:r>
    </w:p>
    <w:p w14:paraId="16E3F042" w14:textId="442BE61C" w:rsidR="000E7066" w:rsidRPr="00FF01B0" w:rsidRDefault="000E7066" w:rsidP="00FF01B0">
      <w:pPr>
        <w:pStyle w:val="ListParagraph"/>
        <w:numPr>
          <w:ilvl w:val="0"/>
          <w:numId w:val="35"/>
        </w:numPr>
        <w:jc w:val="both"/>
        <w:rPr>
          <w:lang w:val="en-US" w:eastAsia="en-US"/>
        </w:rPr>
      </w:pPr>
      <w:r w:rsidRPr="00FF01B0">
        <w:rPr>
          <w:lang w:val="en-US" w:eastAsia="en-US"/>
        </w:rPr>
        <w:lastRenderedPageBreak/>
        <w:t xml:space="preserve">RAN4 to not define any requirements for a case where to-be-activated </w:t>
      </w:r>
      <w:proofErr w:type="spellStart"/>
      <w:r w:rsidRPr="00FF01B0">
        <w:rPr>
          <w:lang w:val="en-US" w:eastAsia="en-US"/>
        </w:rPr>
        <w:t>SCells</w:t>
      </w:r>
      <w:proofErr w:type="spellEnd"/>
      <w:r w:rsidRPr="00FF01B0">
        <w:rPr>
          <w:lang w:val="en-US" w:eastAsia="en-US"/>
        </w:rPr>
        <w:t xml:space="preserve"> belong to different scenario groups, e.g. combinatorial case</w:t>
      </w:r>
      <w:r w:rsidR="0058463A">
        <w:rPr>
          <w:lang w:val="en-US" w:eastAsia="en-US"/>
        </w:rPr>
        <w:t>s</w:t>
      </w:r>
      <w:r w:rsidRPr="00FF01B0">
        <w:rPr>
          <w:lang w:val="en-US" w:eastAsia="en-US"/>
        </w:rPr>
        <w:t xml:space="preserve"> of issue 1-10-x and issue 1-10-y in R4-2005405</w:t>
      </w:r>
    </w:p>
    <w:p w14:paraId="341E9DD8" w14:textId="68E55FE1" w:rsidR="009E54DA" w:rsidRPr="001E4305" w:rsidRDefault="00527894" w:rsidP="00240F55">
      <w:pPr>
        <w:pStyle w:val="Heading1"/>
        <w:ind w:left="0" w:firstLine="0"/>
      </w:pPr>
      <w:r>
        <w:t>3.</w:t>
      </w:r>
      <w:r>
        <w:tab/>
      </w:r>
      <w:r w:rsidR="009E54DA">
        <w:t>Conclusion</w:t>
      </w:r>
    </w:p>
    <w:p w14:paraId="62A45477" w14:textId="0ABBFEB1" w:rsidR="006F75D3" w:rsidRDefault="006F75D3" w:rsidP="006F75D3">
      <w:pPr>
        <w:jc w:val="both"/>
        <w:rPr>
          <w:lang w:val="en-US" w:eastAsia="en-US"/>
        </w:rPr>
      </w:pPr>
      <w:r w:rsidRPr="00792730">
        <w:rPr>
          <w:b/>
          <w:bCs/>
          <w:lang w:val="en-US" w:eastAsia="en-US"/>
        </w:rPr>
        <w:t xml:space="preserve">Proposal </w:t>
      </w:r>
      <w:r w:rsidR="00183993">
        <w:rPr>
          <w:b/>
          <w:bCs/>
          <w:lang w:val="en-US" w:eastAsia="en-US"/>
        </w:rPr>
        <w:t>1</w:t>
      </w:r>
      <w:r w:rsidRPr="00792730">
        <w:rPr>
          <w:lang w:val="en-US" w:eastAsia="en-US"/>
        </w:rPr>
        <w:t>:</w:t>
      </w:r>
      <w:r>
        <w:rPr>
          <w:lang w:val="en-US" w:eastAsia="en-US"/>
        </w:rPr>
        <w:t xml:space="preserve"> For i</w:t>
      </w:r>
      <w:r w:rsidRPr="00FF01B0">
        <w:rPr>
          <w:lang w:val="en-US" w:eastAsia="en-US"/>
        </w:rPr>
        <w:t xml:space="preserve">nterruptions on other serving cells when multiple </w:t>
      </w:r>
      <w:proofErr w:type="spellStart"/>
      <w:r w:rsidRPr="00FF01B0">
        <w:rPr>
          <w:lang w:val="en-US" w:eastAsia="en-US"/>
        </w:rPr>
        <w:t>SCells</w:t>
      </w:r>
      <w:proofErr w:type="spellEnd"/>
      <w:r w:rsidRPr="00FF01B0">
        <w:rPr>
          <w:lang w:val="en-US" w:eastAsia="en-US"/>
        </w:rPr>
        <w:t xml:space="preserve"> are being activated</w:t>
      </w:r>
    </w:p>
    <w:p w14:paraId="55494C8B" w14:textId="77777777" w:rsidR="006F75D3" w:rsidRPr="00FF01B0" w:rsidRDefault="006F75D3" w:rsidP="006F75D3">
      <w:pPr>
        <w:pStyle w:val="ListParagraph"/>
        <w:numPr>
          <w:ilvl w:val="0"/>
          <w:numId w:val="35"/>
        </w:numPr>
        <w:jc w:val="both"/>
        <w:rPr>
          <w:lang w:val="en-US" w:eastAsia="en-US"/>
        </w:rPr>
      </w:pPr>
      <w:r w:rsidRPr="00FF01B0">
        <w:rPr>
          <w:lang w:val="en-US" w:eastAsia="en-US"/>
        </w:rPr>
        <w:t xml:space="preserve">In case of N </w:t>
      </w:r>
      <w:proofErr w:type="spellStart"/>
      <w:r w:rsidRPr="00FF01B0">
        <w:rPr>
          <w:lang w:val="en-US" w:eastAsia="en-US"/>
        </w:rPr>
        <w:t>Scells</w:t>
      </w:r>
      <w:proofErr w:type="spellEnd"/>
      <w:r w:rsidRPr="00FF01B0">
        <w:rPr>
          <w:lang w:val="en-US" w:eastAsia="en-US"/>
        </w:rPr>
        <w:t xml:space="preserve">, that are inter-band or intra-band non-contiguous, being activated, there will be </w:t>
      </w:r>
      <w:proofErr w:type="spellStart"/>
      <w:r w:rsidRPr="00FF01B0">
        <w:rPr>
          <w:lang w:val="en-US" w:eastAsia="en-US"/>
        </w:rPr>
        <w:t>N</w:t>
      </w:r>
      <w:proofErr w:type="spellEnd"/>
      <w:r w:rsidRPr="00FF01B0">
        <w:rPr>
          <w:lang w:val="en-US" w:eastAsia="en-US"/>
        </w:rPr>
        <w:t xml:space="preserve"> independent interruptions on other cells. </w:t>
      </w:r>
    </w:p>
    <w:p w14:paraId="780A5F3D" w14:textId="77777777" w:rsidR="006F75D3" w:rsidRPr="00FF01B0" w:rsidRDefault="006F75D3" w:rsidP="006F75D3">
      <w:pPr>
        <w:pStyle w:val="ListParagraph"/>
        <w:numPr>
          <w:ilvl w:val="0"/>
          <w:numId w:val="35"/>
        </w:numPr>
        <w:jc w:val="both"/>
        <w:rPr>
          <w:lang w:val="en-US" w:eastAsia="en-US"/>
        </w:rPr>
      </w:pPr>
      <w:r w:rsidRPr="00FF01B0">
        <w:rPr>
          <w:lang w:val="en-US" w:eastAsia="en-US"/>
        </w:rPr>
        <w:t>In case of multiple intra-band contiguous cells being activated, there will be one interruption on other active cells.</w:t>
      </w:r>
    </w:p>
    <w:p w14:paraId="40F492D5" w14:textId="0434B027" w:rsidR="006F75D3" w:rsidRPr="00890291" w:rsidRDefault="006F75D3" w:rsidP="006F75D3">
      <w:pPr>
        <w:jc w:val="both"/>
        <w:rPr>
          <w:lang w:val="en-US" w:eastAsia="en-US"/>
        </w:rPr>
      </w:pPr>
      <w:r w:rsidRPr="00792730">
        <w:rPr>
          <w:b/>
          <w:bCs/>
          <w:lang w:val="en-US" w:eastAsia="en-US"/>
        </w:rPr>
        <w:t xml:space="preserve">Proposal </w:t>
      </w:r>
      <w:r w:rsidR="00183993">
        <w:rPr>
          <w:b/>
          <w:bCs/>
          <w:lang w:val="en-US" w:eastAsia="en-US"/>
        </w:rPr>
        <w:t>2</w:t>
      </w:r>
      <w:r w:rsidRPr="00792730">
        <w:rPr>
          <w:lang w:val="en-US" w:eastAsia="en-US"/>
        </w:rPr>
        <w:t xml:space="preserve">: </w:t>
      </w:r>
      <w:r w:rsidRPr="00890291">
        <w:rPr>
          <w:lang w:val="en-US" w:eastAsia="en-US"/>
        </w:rPr>
        <w:t xml:space="preserve">For multiple </w:t>
      </w:r>
      <w:proofErr w:type="spellStart"/>
      <w:r w:rsidRPr="00890291">
        <w:rPr>
          <w:lang w:val="en-US" w:eastAsia="en-US"/>
        </w:rPr>
        <w:t>Scell</w:t>
      </w:r>
      <w:proofErr w:type="spellEnd"/>
      <w:r w:rsidRPr="00890291">
        <w:rPr>
          <w:lang w:val="en-US" w:eastAsia="en-US"/>
        </w:rPr>
        <w:t xml:space="preserve"> activation in inter-band CA in FR2, </w:t>
      </w:r>
    </w:p>
    <w:p w14:paraId="01B1CFF9" w14:textId="77777777" w:rsidR="006F75D3" w:rsidRPr="00890291" w:rsidRDefault="006F75D3" w:rsidP="006F75D3">
      <w:pPr>
        <w:pStyle w:val="ListParagraph"/>
        <w:numPr>
          <w:ilvl w:val="0"/>
          <w:numId w:val="35"/>
        </w:numPr>
        <w:jc w:val="both"/>
        <w:rPr>
          <w:lang w:val="en-US" w:eastAsia="en-US"/>
        </w:rPr>
      </w:pPr>
      <w:r w:rsidRPr="00890291">
        <w:rPr>
          <w:lang w:val="en-US" w:eastAsia="en-US"/>
        </w:rPr>
        <w:t>for a UE using independent beams,</w:t>
      </w:r>
    </w:p>
    <w:p w14:paraId="1D8427BA" w14:textId="77777777" w:rsidR="006F75D3" w:rsidRPr="00890291" w:rsidRDefault="006F75D3" w:rsidP="006F75D3">
      <w:pPr>
        <w:pStyle w:val="ListParagraph"/>
        <w:numPr>
          <w:ilvl w:val="1"/>
          <w:numId w:val="35"/>
        </w:numPr>
        <w:jc w:val="both"/>
        <w:rPr>
          <w:lang w:val="en-US" w:eastAsia="en-US"/>
        </w:rPr>
      </w:pPr>
      <w:r w:rsidRPr="00890291">
        <w:rPr>
          <w:lang w:val="en-US" w:eastAsia="en-US"/>
        </w:rPr>
        <w:t>for known cells, the same requirements apply in Rel-15 without any delay extension</w:t>
      </w:r>
    </w:p>
    <w:p w14:paraId="71F4BAC0" w14:textId="77777777" w:rsidR="006F75D3" w:rsidRPr="00890291" w:rsidRDefault="006F75D3" w:rsidP="006F75D3">
      <w:pPr>
        <w:pStyle w:val="ListParagraph"/>
        <w:numPr>
          <w:ilvl w:val="1"/>
          <w:numId w:val="35"/>
        </w:numPr>
        <w:jc w:val="both"/>
        <w:rPr>
          <w:lang w:val="en-US" w:eastAsia="en-US"/>
        </w:rPr>
      </w:pPr>
      <w:r w:rsidRPr="00890291">
        <w:rPr>
          <w:lang w:val="en-US" w:eastAsia="en-US"/>
        </w:rPr>
        <w:t>for unknown cell, the requirements would depend on the number of searcher assumption</w:t>
      </w:r>
    </w:p>
    <w:p w14:paraId="54AD40B9" w14:textId="77777777" w:rsidR="006F75D3" w:rsidRPr="00890291" w:rsidRDefault="006F75D3" w:rsidP="006F75D3">
      <w:pPr>
        <w:pStyle w:val="ListParagraph"/>
        <w:numPr>
          <w:ilvl w:val="0"/>
          <w:numId w:val="35"/>
        </w:numPr>
        <w:jc w:val="both"/>
        <w:rPr>
          <w:lang w:val="en-US" w:eastAsia="en-US"/>
        </w:rPr>
      </w:pPr>
      <w:r w:rsidRPr="00890291">
        <w:rPr>
          <w:lang w:val="en-US" w:eastAsia="en-US"/>
        </w:rPr>
        <w:t>for a UE using common beam in FR2,</w:t>
      </w:r>
    </w:p>
    <w:p w14:paraId="1598E57B" w14:textId="77777777" w:rsidR="006F75D3" w:rsidRDefault="006F75D3" w:rsidP="006F75D3">
      <w:pPr>
        <w:pStyle w:val="ListParagraph"/>
        <w:numPr>
          <w:ilvl w:val="1"/>
          <w:numId w:val="35"/>
        </w:numPr>
        <w:jc w:val="both"/>
        <w:rPr>
          <w:lang w:val="en-US" w:eastAsia="en-US"/>
        </w:rPr>
      </w:pPr>
      <w:r w:rsidRPr="00890291">
        <w:rPr>
          <w:lang w:val="en-US" w:eastAsia="en-US"/>
        </w:rPr>
        <w:t>RAN4 first needs to clarify deployment scenario in terms of co-location, MRTD etc. before defining requirements</w:t>
      </w:r>
    </w:p>
    <w:p w14:paraId="25A86538" w14:textId="329BF417" w:rsidR="006F75D3" w:rsidRDefault="006F75D3" w:rsidP="006F75D3">
      <w:pPr>
        <w:jc w:val="both"/>
        <w:rPr>
          <w:lang w:val="en-US" w:eastAsia="en-US"/>
        </w:rPr>
      </w:pPr>
      <w:r w:rsidRPr="00792730">
        <w:rPr>
          <w:b/>
          <w:bCs/>
          <w:lang w:val="en-US" w:eastAsia="en-US"/>
        </w:rPr>
        <w:t xml:space="preserve">Proposal </w:t>
      </w:r>
      <w:r w:rsidR="00183993">
        <w:rPr>
          <w:b/>
          <w:bCs/>
          <w:lang w:val="en-US" w:eastAsia="en-US"/>
        </w:rPr>
        <w:t>3</w:t>
      </w:r>
      <w:r w:rsidRPr="00792730">
        <w:rPr>
          <w:lang w:val="en-US" w:eastAsia="en-US"/>
        </w:rPr>
        <w:t xml:space="preserve">: </w:t>
      </w:r>
      <w:r>
        <w:rPr>
          <w:lang w:val="en-US" w:eastAsia="en-US"/>
        </w:rPr>
        <w:t>For scenario down-selection,</w:t>
      </w:r>
    </w:p>
    <w:p w14:paraId="5543CCB7" w14:textId="77777777" w:rsidR="006F75D3" w:rsidRPr="00FF01B0" w:rsidRDefault="006F75D3" w:rsidP="006F75D3">
      <w:pPr>
        <w:pStyle w:val="ListParagraph"/>
        <w:numPr>
          <w:ilvl w:val="0"/>
          <w:numId w:val="35"/>
        </w:numPr>
        <w:jc w:val="both"/>
        <w:rPr>
          <w:lang w:val="en-US" w:eastAsia="en-US"/>
        </w:rPr>
      </w:pPr>
      <w:r w:rsidRPr="00FF01B0">
        <w:rPr>
          <w:lang w:val="en-US" w:eastAsia="en-US"/>
        </w:rPr>
        <w:t xml:space="preserve">RAN4 to not define any requirements for a case where all to-be-activated </w:t>
      </w:r>
      <w:proofErr w:type="spellStart"/>
      <w:r w:rsidRPr="00FF01B0">
        <w:rPr>
          <w:lang w:val="en-US" w:eastAsia="en-US"/>
        </w:rPr>
        <w:t>SCells</w:t>
      </w:r>
      <w:proofErr w:type="spellEnd"/>
      <w:r w:rsidRPr="00FF01B0">
        <w:rPr>
          <w:lang w:val="en-US" w:eastAsia="en-US"/>
        </w:rPr>
        <w:t xml:space="preserve"> are unknown without active serving cell on the same band</w:t>
      </w:r>
    </w:p>
    <w:p w14:paraId="25116445" w14:textId="632797FC" w:rsidR="006F75D3" w:rsidRPr="00FF01B0" w:rsidRDefault="006F75D3" w:rsidP="006F75D3">
      <w:pPr>
        <w:pStyle w:val="ListParagraph"/>
        <w:numPr>
          <w:ilvl w:val="0"/>
          <w:numId w:val="35"/>
        </w:numPr>
        <w:jc w:val="both"/>
        <w:rPr>
          <w:lang w:val="en-US" w:eastAsia="en-US"/>
        </w:rPr>
      </w:pPr>
      <w:r w:rsidRPr="00FF01B0">
        <w:rPr>
          <w:lang w:val="en-US" w:eastAsia="en-US"/>
        </w:rPr>
        <w:t xml:space="preserve">RAN4 to not define any requirements for a case where to-be-activated </w:t>
      </w:r>
      <w:proofErr w:type="spellStart"/>
      <w:r w:rsidRPr="00FF01B0">
        <w:rPr>
          <w:lang w:val="en-US" w:eastAsia="en-US"/>
        </w:rPr>
        <w:t>SCells</w:t>
      </w:r>
      <w:proofErr w:type="spellEnd"/>
      <w:r w:rsidRPr="00FF01B0">
        <w:rPr>
          <w:lang w:val="en-US" w:eastAsia="en-US"/>
        </w:rPr>
        <w:t xml:space="preserve"> belong to different scenario groups, e.g. combinatorial case</w:t>
      </w:r>
      <w:r w:rsidR="0058463A">
        <w:rPr>
          <w:lang w:val="en-US" w:eastAsia="en-US"/>
        </w:rPr>
        <w:t>s</w:t>
      </w:r>
      <w:r w:rsidRPr="00FF01B0">
        <w:rPr>
          <w:lang w:val="en-US" w:eastAsia="en-US"/>
        </w:rPr>
        <w:t xml:space="preserve"> of issue 1-10-x and issue 1-10-y in R4-2005405</w:t>
      </w:r>
    </w:p>
    <w:p w14:paraId="432A6B97" w14:textId="77777777" w:rsidR="0045428D" w:rsidRDefault="00534C0E" w:rsidP="00534C0E">
      <w:pPr>
        <w:pStyle w:val="Heading1"/>
        <w:rPr>
          <w:b/>
          <w:sz w:val="24"/>
        </w:rPr>
      </w:pPr>
      <w:r>
        <w:t xml:space="preserve">4. </w:t>
      </w:r>
      <w:r>
        <w:tab/>
      </w:r>
      <w:r w:rsidR="00934DE1" w:rsidRPr="00534C0E">
        <w:t>References</w:t>
      </w:r>
    </w:p>
    <w:p w14:paraId="3BB34BAC" w14:textId="511700C6" w:rsidR="00B336DA" w:rsidRDefault="009849D0" w:rsidP="009849D0">
      <w:pPr>
        <w:pStyle w:val="List"/>
      </w:pPr>
      <w:r w:rsidRPr="009849D0">
        <w:t>[1]</w:t>
      </w:r>
      <w:r w:rsidRPr="009849D0">
        <w:tab/>
      </w:r>
      <w:r w:rsidR="00192477" w:rsidRPr="00192477">
        <w:t>R4-2005347</w:t>
      </w:r>
      <w:r w:rsidR="00B336DA" w:rsidRPr="00B336DA">
        <w:t xml:space="preserve">, </w:t>
      </w:r>
      <w:r w:rsidR="00B32AF6" w:rsidRPr="00B32AF6">
        <w:rPr>
          <w:i/>
          <w:iCs/>
        </w:rPr>
        <w:t xml:space="preserve">Way forward on multiple </w:t>
      </w:r>
      <w:proofErr w:type="spellStart"/>
      <w:r w:rsidR="00B32AF6" w:rsidRPr="00B32AF6">
        <w:rPr>
          <w:i/>
          <w:iCs/>
        </w:rPr>
        <w:t>SCell</w:t>
      </w:r>
      <w:proofErr w:type="spellEnd"/>
      <w:r w:rsidR="00B32AF6" w:rsidRPr="00B32AF6">
        <w:rPr>
          <w:i/>
          <w:iCs/>
        </w:rPr>
        <w:t xml:space="preserve"> activation</w:t>
      </w:r>
      <w:r w:rsidR="00B32AF6">
        <w:t>,</w:t>
      </w:r>
      <w:r w:rsidR="00614B78">
        <w:t xml:space="preserve"> </w:t>
      </w:r>
      <w:r w:rsidR="00B32AF6">
        <w:t>Apple</w:t>
      </w:r>
      <w:r w:rsidR="005840FA" w:rsidRPr="005840FA">
        <w:t xml:space="preserve">, </w:t>
      </w:r>
      <w:r w:rsidR="009B736E" w:rsidRPr="009B736E">
        <w:t>3GPP TSG-RAN</w:t>
      </w:r>
      <w:r w:rsidR="00B32AF6">
        <w:t>4</w:t>
      </w:r>
      <w:r w:rsidR="009B736E" w:rsidRPr="009B736E">
        <w:t>#</w:t>
      </w:r>
      <w:r w:rsidR="0057017D">
        <w:t>94Bis-e</w:t>
      </w:r>
      <w:r w:rsidR="009B736E">
        <w:t xml:space="preserve">, </w:t>
      </w:r>
      <w:r w:rsidR="0057017D">
        <w:t>E-meeting</w:t>
      </w:r>
      <w:r w:rsidR="00A9600C">
        <w:t>,</w:t>
      </w:r>
      <w:r w:rsidR="00A9600C" w:rsidRPr="00A9600C">
        <w:t xml:space="preserve"> </w:t>
      </w:r>
      <w:r w:rsidR="0057017D">
        <w:t>April 2020</w:t>
      </w:r>
    </w:p>
    <w:p w14:paraId="42C5FA44" w14:textId="24D2F8E9" w:rsidR="00A64274" w:rsidRPr="009F2EA7" w:rsidRDefault="00A64274" w:rsidP="009849D0">
      <w:pPr>
        <w:pStyle w:val="List"/>
        <w:rPr>
          <w:lang w:val="en-US"/>
        </w:rPr>
      </w:pPr>
      <w:r>
        <w:t xml:space="preserve">[2] </w:t>
      </w:r>
      <w:r w:rsidR="001017EC" w:rsidRPr="001017EC">
        <w:t>R4-2005405</w:t>
      </w:r>
      <w:r>
        <w:t xml:space="preserve">, </w:t>
      </w:r>
      <w:r w:rsidR="00585C0B" w:rsidRPr="00585C0B">
        <w:rPr>
          <w:i/>
          <w:iCs/>
        </w:rPr>
        <w:t>Email discussion summary for [94e Bis][123] NR_RRM_Enh_RRM_Part_3</w:t>
      </w:r>
      <w:r w:rsidR="00585C0B">
        <w:t>,</w:t>
      </w:r>
      <w:r w:rsidR="009F2EA7">
        <w:t xml:space="preserve"> </w:t>
      </w:r>
      <w:r w:rsidR="00585C0B">
        <w:t>Apple</w:t>
      </w:r>
      <w:r w:rsidR="009F2EA7">
        <w:t xml:space="preserve">, </w:t>
      </w:r>
      <w:r w:rsidR="009F2EA7" w:rsidRPr="009F2EA7">
        <w:t>3GPP TSG-RAN4#94</w:t>
      </w:r>
      <w:r w:rsidR="00585C0B">
        <w:t>Bis-e</w:t>
      </w:r>
      <w:r w:rsidR="009F2EA7">
        <w:t xml:space="preserve">, </w:t>
      </w:r>
      <w:r w:rsidR="00425EAC" w:rsidRPr="00425EAC">
        <w:t>E-meeting,</w:t>
      </w:r>
      <w:r w:rsidR="00425EAC">
        <w:t xml:space="preserve"> </w:t>
      </w:r>
      <w:r w:rsidR="00585C0B">
        <w:t>April</w:t>
      </w:r>
      <w:r w:rsidR="00425EAC">
        <w:t xml:space="preserve"> 2020</w:t>
      </w:r>
    </w:p>
    <w:sectPr w:rsidR="00A64274" w:rsidRPr="009F2EA7">
      <w:pgSz w:w="11898" w:h="16827"/>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9D046" w16cex:dateUtc="2020-04-09T23:48:00Z"/>
  <w16cex:commentExtensible w16cex:durableId="2239D1CB" w16cex:dateUtc="2020-04-09T23: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7239A" w14:textId="77777777" w:rsidR="005B1B7B" w:rsidRDefault="005B1B7B" w:rsidP="009939B7">
      <w:pPr>
        <w:spacing w:after="0"/>
      </w:pPr>
      <w:r>
        <w:separator/>
      </w:r>
    </w:p>
  </w:endnote>
  <w:endnote w:type="continuationSeparator" w:id="0">
    <w:p w14:paraId="14C30E94" w14:textId="77777777" w:rsidR="005B1B7B" w:rsidRDefault="005B1B7B"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4E3E5" w14:textId="77777777" w:rsidR="005B1B7B" w:rsidRDefault="005B1B7B" w:rsidP="009939B7">
      <w:pPr>
        <w:spacing w:after="0"/>
      </w:pPr>
      <w:r>
        <w:separator/>
      </w:r>
    </w:p>
  </w:footnote>
  <w:footnote w:type="continuationSeparator" w:id="0">
    <w:p w14:paraId="7132F89C" w14:textId="77777777" w:rsidR="005B1B7B" w:rsidRDefault="005B1B7B"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756E56"/>
    <w:multiLevelType w:val="hybridMultilevel"/>
    <w:tmpl w:val="67385C2E"/>
    <w:lvl w:ilvl="0" w:tplc="DD6E7ABC">
      <w:start w:val="1"/>
      <w:numFmt w:val="bullet"/>
      <w:lvlText w:val="•"/>
      <w:lvlJc w:val="left"/>
      <w:pPr>
        <w:tabs>
          <w:tab w:val="num" w:pos="720"/>
        </w:tabs>
        <w:ind w:left="720" w:hanging="360"/>
      </w:pPr>
      <w:rPr>
        <w:rFonts w:ascii="Arial" w:hAnsi="Arial" w:hint="default"/>
      </w:rPr>
    </w:lvl>
    <w:lvl w:ilvl="1" w:tplc="14BAA4E8">
      <w:start w:val="238"/>
      <w:numFmt w:val="bullet"/>
      <w:lvlText w:val="•"/>
      <w:lvlJc w:val="left"/>
      <w:pPr>
        <w:tabs>
          <w:tab w:val="num" w:pos="1440"/>
        </w:tabs>
        <w:ind w:left="1440" w:hanging="360"/>
      </w:pPr>
      <w:rPr>
        <w:rFonts w:ascii="Arial" w:hAnsi="Arial" w:hint="default"/>
      </w:rPr>
    </w:lvl>
    <w:lvl w:ilvl="2" w:tplc="C01A2AE8" w:tentative="1">
      <w:start w:val="1"/>
      <w:numFmt w:val="bullet"/>
      <w:lvlText w:val="•"/>
      <w:lvlJc w:val="left"/>
      <w:pPr>
        <w:tabs>
          <w:tab w:val="num" w:pos="2160"/>
        </w:tabs>
        <w:ind w:left="2160" w:hanging="360"/>
      </w:pPr>
      <w:rPr>
        <w:rFonts w:ascii="Arial" w:hAnsi="Arial" w:hint="default"/>
      </w:rPr>
    </w:lvl>
    <w:lvl w:ilvl="3" w:tplc="69E849D4" w:tentative="1">
      <w:start w:val="1"/>
      <w:numFmt w:val="bullet"/>
      <w:lvlText w:val="•"/>
      <w:lvlJc w:val="left"/>
      <w:pPr>
        <w:tabs>
          <w:tab w:val="num" w:pos="2880"/>
        </w:tabs>
        <w:ind w:left="2880" w:hanging="360"/>
      </w:pPr>
      <w:rPr>
        <w:rFonts w:ascii="Arial" w:hAnsi="Arial" w:hint="default"/>
      </w:rPr>
    </w:lvl>
    <w:lvl w:ilvl="4" w:tplc="CF625B9C" w:tentative="1">
      <w:start w:val="1"/>
      <w:numFmt w:val="bullet"/>
      <w:lvlText w:val="•"/>
      <w:lvlJc w:val="left"/>
      <w:pPr>
        <w:tabs>
          <w:tab w:val="num" w:pos="3600"/>
        </w:tabs>
        <w:ind w:left="3600" w:hanging="360"/>
      </w:pPr>
      <w:rPr>
        <w:rFonts w:ascii="Arial" w:hAnsi="Arial" w:hint="default"/>
      </w:rPr>
    </w:lvl>
    <w:lvl w:ilvl="5" w:tplc="D8583850" w:tentative="1">
      <w:start w:val="1"/>
      <w:numFmt w:val="bullet"/>
      <w:lvlText w:val="•"/>
      <w:lvlJc w:val="left"/>
      <w:pPr>
        <w:tabs>
          <w:tab w:val="num" w:pos="4320"/>
        </w:tabs>
        <w:ind w:left="4320" w:hanging="360"/>
      </w:pPr>
      <w:rPr>
        <w:rFonts w:ascii="Arial" w:hAnsi="Arial" w:hint="default"/>
      </w:rPr>
    </w:lvl>
    <w:lvl w:ilvl="6" w:tplc="AED8014A" w:tentative="1">
      <w:start w:val="1"/>
      <w:numFmt w:val="bullet"/>
      <w:lvlText w:val="•"/>
      <w:lvlJc w:val="left"/>
      <w:pPr>
        <w:tabs>
          <w:tab w:val="num" w:pos="5040"/>
        </w:tabs>
        <w:ind w:left="5040" w:hanging="360"/>
      </w:pPr>
      <w:rPr>
        <w:rFonts w:ascii="Arial" w:hAnsi="Arial" w:hint="default"/>
      </w:rPr>
    </w:lvl>
    <w:lvl w:ilvl="7" w:tplc="E4620A7A" w:tentative="1">
      <w:start w:val="1"/>
      <w:numFmt w:val="bullet"/>
      <w:lvlText w:val="•"/>
      <w:lvlJc w:val="left"/>
      <w:pPr>
        <w:tabs>
          <w:tab w:val="num" w:pos="5760"/>
        </w:tabs>
        <w:ind w:left="5760" w:hanging="360"/>
      </w:pPr>
      <w:rPr>
        <w:rFonts w:ascii="Arial" w:hAnsi="Arial" w:hint="default"/>
      </w:rPr>
    </w:lvl>
    <w:lvl w:ilvl="8" w:tplc="587CF9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E1C07"/>
    <w:multiLevelType w:val="hybridMultilevel"/>
    <w:tmpl w:val="E82A1D44"/>
    <w:lvl w:ilvl="0" w:tplc="6DBC5B7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366E3E"/>
    <w:multiLevelType w:val="hybridMultilevel"/>
    <w:tmpl w:val="31C25D68"/>
    <w:lvl w:ilvl="0" w:tplc="DFD0CE3E">
      <w:start w:val="1"/>
      <w:numFmt w:val="bullet"/>
      <w:lvlText w:val=""/>
      <w:lvlJc w:val="left"/>
      <w:pPr>
        <w:tabs>
          <w:tab w:val="num" w:pos="720"/>
        </w:tabs>
        <w:ind w:left="720" w:hanging="360"/>
      </w:pPr>
      <w:rPr>
        <w:rFonts w:ascii="Symbol" w:hAnsi="Symbol" w:hint="default"/>
      </w:rPr>
    </w:lvl>
    <w:lvl w:ilvl="1" w:tplc="AA5E8B2E" w:tentative="1">
      <w:start w:val="1"/>
      <w:numFmt w:val="bullet"/>
      <w:lvlText w:val=""/>
      <w:lvlJc w:val="left"/>
      <w:pPr>
        <w:tabs>
          <w:tab w:val="num" w:pos="1440"/>
        </w:tabs>
        <w:ind w:left="1440" w:hanging="360"/>
      </w:pPr>
      <w:rPr>
        <w:rFonts w:ascii="Symbol" w:hAnsi="Symbol" w:hint="default"/>
      </w:rPr>
    </w:lvl>
    <w:lvl w:ilvl="2" w:tplc="020ABC9A" w:tentative="1">
      <w:start w:val="1"/>
      <w:numFmt w:val="bullet"/>
      <w:lvlText w:val=""/>
      <w:lvlJc w:val="left"/>
      <w:pPr>
        <w:tabs>
          <w:tab w:val="num" w:pos="2160"/>
        </w:tabs>
        <w:ind w:left="2160" w:hanging="360"/>
      </w:pPr>
      <w:rPr>
        <w:rFonts w:ascii="Symbol" w:hAnsi="Symbol" w:hint="default"/>
      </w:rPr>
    </w:lvl>
    <w:lvl w:ilvl="3" w:tplc="131A3118" w:tentative="1">
      <w:start w:val="1"/>
      <w:numFmt w:val="bullet"/>
      <w:lvlText w:val=""/>
      <w:lvlJc w:val="left"/>
      <w:pPr>
        <w:tabs>
          <w:tab w:val="num" w:pos="2880"/>
        </w:tabs>
        <w:ind w:left="2880" w:hanging="360"/>
      </w:pPr>
      <w:rPr>
        <w:rFonts w:ascii="Symbol" w:hAnsi="Symbol" w:hint="default"/>
      </w:rPr>
    </w:lvl>
    <w:lvl w:ilvl="4" w:tplc="CA1C445C" w:tentative="1">
      <w:start w:val="1"/>
      <w:numFmt w:val="bullet"/>
      <w:lvlText w:val=""/>
      <w:lvlJc w:val="left"/>
      <w:pPr>
        <w:tabs>
          <w:tab w:val="num" w:pos="3600"/>
        </w:tabs>
        <w:ind w:left="3600" w:hanging="360"/>
      </w:pPr>
      <w:rPr>
        <w:rFonts w:ascii="Symbol" w:hAnsi="Symbol" w:hint="default"/>
      </w:rPr>
    </w:lvl>
    <w:lvl w:ilvl="5" w:tplc="D7845FF6" w:tentative="1">
      <w:start w:val="1"/>
      <w:numFmt w:val="bullet"/>
      <w:lvlText w:val=""/>
      <w:lvlJc w:val="left"/>
      <w:pPr>
        <w:tabs>
          <w:tab w:val="num" w:pos="4320"/>
        </w:tabs>
        <w:ind w:left="4320" w:hanging="360"/>
      </w:pPr>
      <w:rPr>
        <w:rFonts w:ascii="Symbol" w:hAnsi="Symbol" w:hint="default"/>
      </w:rPr>
    </w:lvl>
    <w:lvl w:ilvl="6" w:tplc="F5009EE6" w:tentative="1">
      <w:start w:val="1"/>
      <w:numFmt w:val="bullet"/>
      <w:lvlText w:val=""/>
      <w:lvlJc w:val="left"/>
      <w:pPr>
        <w:tabs>
          <w:tab w:val="num" w:pos="5040"/>
        </w:tabs>
        <w:ind w:left="5040" w:hanging="360"/>
      </w:pPr>
      <w:rPr>
        <w:rFonts w:ascii="Symbol" w:hAnsi="Symbol" w:hint="default"/>
      </w:rPr>
    </w:lvl>
    <w:lvl w:ilvl="7" w:tplc="725CB8DC" w:tentative="1">
      <w:start w:val="1"/>
      <w:numFmt w:val="bullet"/>
      <w:lvlText w:val=""/>
      <w:lvlJc w:val="left"/>
      <w:pPr>
        <w:tabs>
          <w:tab w:val="num" w:pos="5760"/>
        </w:tabs>
        <w:ind w:left="5760" w:hanging="360"/>
      </w:pPr>
      <w:rPr>
        <w:rFonts w:ascii="Symbol" w:hAnsi="Symbol" w:hint="default"/>
      </w:rPr>
    </w:lvl>
    <w:lvl w:ilvl="8" w:tplc="6ABE56B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609596F"/>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2E0017"/>
    <w:multiLevelType w:val="hybridMultilevel"/>
    <w:tmpl w:val="252C4D32"/>
    <w:lvl w:ilvl="0" w:tplc="F06E727E">
      <w:start w:val="1"/>
      <w:numFmt w:val="bullet"/>
      <w:lvlText w:val=""/>
      <w:lvlJc w:val="left"/>
      <w:pPr>
        <w:tabs>
          <w:tab w:val="num" w:pos="720"/>
        </w:tabs>
        <w:ind w:left="720" w:hanging="360"/>
      </w:pPr>
      <w:rPr>
        <w:rFonts w:ascii="Symbol" w:hAnsi="Symbol" w:hint="default"/>
      </w:rPr>
    </w:lvl>
    <w:lvl w:ilvl="1" w:tplc="CACEE9C8" w:tentative="1">
      <w:start w:val="1"/>
      <w:numFmt w:val="bullet"/>
      <w:lvlText w:val=""/>
      <w:lvlJc w:val="left"/>
      <w:pPr>
        <w:tabs>
          <w:tab w:val="num" w:pos="1440"/>
        </w:tabs>
        <w:ind w:left="1440" w:hanging="360"/>
      </w:pPr>
      <w:rPr>
        <w:rFonts w:ascii="Symbol" w:hAnsi="Symbol" w:hint="default"/>
      </w:rPr>
    </w:lvl>
    <w:lvl w:ilvl="2" w:tplc="3C54AC20" w:tentative="1">
      <w:start w:val="1"/>
      <w:numFmt w:val="bullet"/>
      <w:lvlText w:val=""/>
      <w:lvlJc w:val="left"/>
      <w:pPr>
        <w:tabs>
          <w:tab w:val="num" w:pos="2160"/>
        </w:tabs>
        <w:ind w:left="2160" w:hanging="360"/>
      </w:pPr>
      <w:rPr>
        <w:rFonts w:ascii="Symbol" w:hAnsi="Symbol" w:hint="default"/>
      </w:rPr>
    </w:lvl>
    <w:lvl w:ilvl="3" w:tplc="C8ACE710" w:tentative="1">
      <w:start w:val="1"/>
      <w:numFmt w:val="bullet"/>
      <w:lvlText w:val=""/>
      <w:lvlJc w:val="left"/>
      <w:pPr>
        <w:tabs>
          <w:tab w:val="num" w:pos="2880"/>
        </w:tabs>
        <w:ind w:left="2880" w:hanging="360"/>
      </w:pPr>
      <w:rPr>
        <w:rFonts w:ascii="Symbol" w:hAnsi="Symbol" w:hint="default"/>
      </w:rPr>
    </w:lvl>
    <w:lvl w:ilvl="4" w:tplc="D51C0B38" w:tentative="1">
      <w:start w:val="1"/>
      <w:numFmt w:val="bullet"/>
      <w:lvlText w:val=""/>
      <w:lvlJc w:val="left"/>
      <w:pPr>
        <w:tabs>
          <w:tab w:val="num" w:pos="3600"/>
        </w:tabs>
        <w:ind w:left="3600" w:hanging="360"/>
      </w:pPr>
      <w:rPr>
        <w:rFonts w:ascii="Symbol" w:hAnsi="Symbol" w:hint="default"/>
      </w:rPr>
    </w:lvl>
    <w:lvl w:ilvl="5" w:tplc="D458C32A" w:tentative="1">
      <w:start w:val="1"/>
      <w:numFmt w:val="bullet"/>
      <w:lvlText w:val=""/>
      <w:lvlJc w:val="left"/>
      <w:pPr>
        <w:tabs>
          <w:tab w:val="num" w:pos="4320"/>
        </w:tabs>
        <w:ind w:left="4320" w:hanging="360"/>
      </w:pPr>
      <w:rPr>
        <w:rFonts w:ascii="Symbol" w:hAnsi="Symbol" w:hint="default"/>
      </w:rPr>
    </w:lvl>
    <w:lvl w:ilvl="6" w:tplc="A19C841E" w:tentative="1">
      <w:start w:val="1"/>
      <w:numFmt w:val="bullet"/>
      <w:lvlText w:val=""/>
      <w:lvlJc w:val="left"/>
      <w:pPr>
        <w:tabs>
          <w:tab w:val="num" w:pos="5040"/>
        </w:tabs>
        <w:ind w:left="5040" w:hanging="360"/>
      </w:pPr>
      <w:rPr>
        <w:rFonts w:ascii="Symbol" w:hAnsi="Symbol" w:hint="default"/>
      </w:rPr>
    </w:lvl>
    <w:lvl w:ilvl="7" w:tplc="D18A3BBA" w:tentative="1">
      <w:start w:val="1"/>
      <w:numFmt w:val="bullet"/>
      <w:lvlText w:val=""/>
      <w:lvlJc w:val="left"/>
      <w:pPr>
        <w:tabs>
          <w:tab w:val="num" w:pos="5760"/>
        </w:tabs>
        <w:ind w:left="5760" w:hanging="360"/>
      </w:pPr>
      <w:rPr>
        <w:rFonts w:ascii="Symbol" w:hAnsi="Symbol" w:hint="default"/>
      </w:rPr>
    </w:lvl>
    <w:lvl w:ilvl="8" w:tplc="DD140AE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C8039E"/>
    <w:multiLevelType w:val="hybridMultilevel"/>
    <w:tmpl w:val="6464BC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EA297E"/>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D66355C"/>
    <w:multiLevelType w:val="hybridMultilevel"/>
    <w:tmpl w:val="89E247B0"/>
    <w:lvl w:ilvl="0" w:tplc="C1A2D67C">
      <w:start w:val="1"/>
      <w:numFmt w:val="bullet"/>
      <w:lvlText w:val=""/>
      <w:lvlJc w:val="left"/>
      <w:pPr>
        <w:tabs>
          <w:tab w:val="num" w:pos="720"/>
        </w:tabs>
        <w:ind w:left="720" w:hanging="360"/>
      </w:pPr>
      <w:rPr>
        <w:rFonts w:ascii="Symbol" w:hAnsi="Symbol" w:hint="default"/>
      </w:rPr>
    </w:lvl>
    <w:lvl w:ilvl="1" w:tplc="FFACF0E4">
      <w:start w:val="238"/>
      <w:numFmt w:val="bullet"/>
      <w:lvlText w:val="−"/>
      <w:lvlJc w:val="left"/>
      <w:pPr>
        <w:tabs>
          <w:tab w:val="num" w:pos="1440"/>
        </w:tabs>
        <w:ind w:left="1440" w:hanging="360"/>
      </w:pPr>
      <w:rPr>
        <w:rFonts w:ascii="Calibre Regular" w:hAnsi="Calibre Regular" w:hint="default"/>
      </w:rPr>
    </w:lvl>
    <w:lvl w:ilvl="2" w:tplc="DA82451C" w:tentative="1">
      <w:start w:val="1"/>
      <w:numFmt w:val="bullet"/>
      <w:lvlText w:val=""/>
      <w:lvlJc w:val="left"/>
      <w:pPr>
        <w:tabs>
          <w:tab w:val="num" w:pos="2160"/>
        </w:tabs>
        <w:ind w:left="2160" w:hanging="360"/>
      </w:pPr>
      <w:rPr>
        <w:rFonts w:ascii="Symbol" w:hAnsi="Symbol" w:hint="default"/>
      </w:rPr>
    </w:lvl>
    <w:lvl w:ilvl="3" w:tplc="D85CF760" w:tentative="1">
      <w:start w:val="1"/>
      <w:numFmt w:val="bullet"/>
      <w:lvlText w:val=""/>
      <w:lvlJc w:val="left"/>
      <w:pPr>
        <w:tabs>
          <w:tab w:val="num" w:pos="2880"/>
        </w:tabs>
        <w:ind w:left="2880" w:hanging="360"/>
      </w:pPr>
      <w:rPr>
        <w:rFonts w:ascii="Symbol" w:hAnsi="Symbol" w:hint="default"/>
      </w:rPr>
    </w:lvl>
    <w:lvl w:ilvl="4" w:tplc="E58E1264" w:tentative="1">
      <w:start w:val="1"/>
      <w:numFmt w:val="bullet"/>
      <w:lvlText w:val=""/>
      <w:lvlJc w:val="left"/>
      <w:pPr>
        <w:tabs>
          <w:tab w:val="num" w:pos="3600"/>
        </w:tabs>
        <w:ind w:left="3600" w:hanging="360"/>
      </w:pPr>
      <w:rPr>
        <w:rFonts w:ascii="Symbol" w:hAnsi="Symbol" w:hint="default"/>
      </w:rPr>
    </w:lvl>
    <w:lvl w:ilvl="5" w:tplc="C9BCE6DC" w:tentative="1">
      <w:start w:val="1"/>
      <w:numFmt w:val="bullet"/>
      <w:lvlText w:val=""/>
      <w:lvlJc w:val="left"/>
      <w:pPr>
        <w:tabs>
          <w:tab w:val="num" w:pos="4320"/>
        </w:tabs>
        <w:ind w:left="4320" w:hanging="360"/>
      </w:pPr>
      <w:rPr>
        <w:rFonts w:ascii="Symbol" w:hAnsi="Symbol" w:hint="default"/>
      </w:rPr>
    </w:lvl>
    <w:lvl w:ilvl="6" w:tplc="258CB52C" w:tentative="1">
      <w:start w:val="1"/>
      <w:numFmt w:val="bullet"/>
      <w:lvlText w:val=""/>
      <w:lvlJc w:val="left"/>
      <w:pPr>
        <w:tabs>
          <w:tab w:val="num" w:pos="5040"/>
        </w:tabs>
        <w:ind w:left="5040" w:hanging="360"/>
      </w:pPr>
      <w:rPr>
        <w:rFonts w:ascii="Symbol" w:hAnsi="Symbol" w:hint="default"/>
      </w:rPr>
    </w:lvl>
    <w:lvl w:ilvl="7" w:tplc="D5104EB4" w:tentative="1">
      <w:start w:val="1"/>
      <w:numFmt w:val="bullet"/>
      <w:lvlText w:val=""/>
      <w:lvlJc w:val="left"/>
      <w:pPr>
        <w:tabs>
          <w:tab w:val="num" w:pos="5760"/>
        </w:tabs>
        <w:ind w:left="5760" w:hanging="360"/>
      </w:pPr>
      <w:rPr>
        <w:rFonts w:ascii="Symbol" w:hAnsi="Symbol" w:hint="default"/>
      </w:rPr>
    </w:lvl>
    <w:lvl w:ilvl="8" w:tplc="CB22884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87C1376"/>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EE23FE"/>
    <w:multiLevelType w:val="hybridMultilevel"/>
    <w:tmpl w:val="15468E48"/>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294AEC"/>
    <w:multiLevelType w:val="hybridMultilevel"/>
    <w:tmpl w:val="1B5E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3466F3"/>
    <w:multiLevelType w:val="hybridMultilevel"/>
    <w:tmpl w:val="6F3A9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EC14CC"/>
    <w:multiLevelType w:val="hybridMultilevel"/>
    <w:tmpl w:val="A0ECF6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3D2572"/>
    <w:multiLevelType w:val="hybridMultilevel"/>
    <w:tmpl w:val="9992F3A6"/>
    <w:lvl w:ilvl="0" w:tplc="E10E6B68">
      <w:start w:val="1"/>
      <w:numFmt w:val="bullet"/>
      <w:lvlText w:val=""/>
      <w:lvlJc w:val="left"/>
      <w:pPr>
        <w:tabs>
          <w:tab w:val="num" w:pos="720"/>
        </w:tabs>
        <w:ind w:left="720" w:hanging="360"/>
      </w:pPr>
      <w:rPr>
        <w:rFonts w:ascii="Symbol" w:hAnsi="Symbol" w:hint="default"/>
      </w:rPr>
    </w:lvl>
    <w:lvl w:ilvl="1" w:tplc="CF3E2F76" w:tentative="1">
      <w:start w:val="1"/>
      <w:numFmt w:val="bullet"/>
      <w:lvlText w:val=""/>
      <w:lvlJc w:val="left"/>
      <w:pPr>
        <w:tabs>
          <w:tab w:val="num" w:pos="1440"/>
        </w:tabs>
        <w:ind w:left="1440" w:hanging="360"/>
      </w:pPr>
      <w:rPr>
        <w:rFonts w:ascii="Symbol" w:hAnsi="Symbol" w:hint="default"/>
      </w:rPr>
    </w:lvl>
    <w:lvl w:ilvl="2" w:tplc="34F2A052" w:tentative="1">
      <w:start w:val="1"/>
      <w:numFmt w:val="bullet"/>
      <w:lvlText w:val=""/>
      <w:lvlJc w:val="left"/>
      <w:pPr>
        <w:tabs>
          <w:tab w:val="num" w:pos="2160"/>
        </w:tabs>
        <w:ind w:left="2160" w:hanging="360"/>
      </w:pPr>
      <w:rPr>
        <w:rFonts w:ascii="Symbol" w:hAnsi="Symbol" w:hint="default"/>
      </w:rPr>
    </w:lvl>
    <w:lvl w:ilvl="3" w:tplc="FE14CF80" w:tentative="1">
      <w:start w:val="1"/>
      <w:numFmt w:val="bullet"/>
      <w:lvlText w:val=""/>
      <w:lvlJc w:val="left"/>
      <w:pPr>
        <w:tabs>
          <w:tab w:val="num" w:pos="2880"/>
        </w:tabs>
        <w:ind w:left="2880" w:hanging="360"/>
      </w:pPr>
      <w:rPr>
        <w:rFonts w:ascii="Symbol" w:hAnsi="Symbol" w:hint="default"/>
      </w:rPr>
    </w:lvl>
    <w:lvl w:ilvl="4" w:tplc="00C03F46" w:tentative="1">
      <w:start w:val="1"/>
      <w:numFmt w:val="bullet"/>
      <w:lvlText w:val=""/>
      <w:lvlJc w:val="left"/>
      <w:pPr>
        <w:tabs>
          <w:tab w:val="num" w:pos="3600"/>
        </w:tabs>
        <w:ind w:left="3600" w:hanging="360"/>
      </w:pPr>
      <w:rPr>
        <w:rFonts w:ascii="Symbol" w:hAnsi="Symbol" w:hint="default"/>
      </w:rPr>
    </w:lvl>
    <w:lvl w:ilvl="5" w:tplc="DD801178" w:tentative="1">
      <w:start w:val="1"/>
      <w:numFmt w:val="bullet"/>
      <w:lvlText w:val=""/>
      <w:lvlJc w:val="left"/>
      <w:pPr>
        <w:tabs>
          <w:tab w:val="num" w:pos="4320"/>
        </w:tabs>
        <w:ind w:left="4320" w:hanging="360"/>
      </w:pPr>
      <w:rPr>
        <w:rFonts w:ascii="Symbol" w:hAnsi="Symbol" w:hint="default"/>
      </w:rPr>
    </w:lvl>
    <w:lvl w:ilvl="6" w:tplc="706A23FC" w:tentative="1">
      <w:start w:val="1"/>
      <w:numFmt w:val="bullet"/>
      <w:lvlText w:val=""/>
      <w:lvlJc w:val="left"/>
      <w:pPr>
        <w:tabs>
          <w:tab w:val="num" w:pos="5040"/>
        </w:tabs>
        <w:ind w:left="5040" w:hanging="360"/>
      </w:pPr>
      <w:rPr>
        <w:rFonts w:ascii="Symbol" w:hAnsi="Symbol" w:hint="default"/>
      </w:rPr>
    </w:lvl>
    <w:lvl w:ilvl="7" w:tplc="D6FE81BA" w:tentative="1">
      <w:start w:val="1"/>
      <w:numFmt w:val="bullet"/>
      <w:lvlText w:val=""/>
      <w:lvlJc w:val="left"/>
      <w:pPr>
        <w:tabs>
          <w:tab w:val="num" w:pos="5760"/>
        </w:tabs>
        <w:ind w:left="5760" w:hanging="360"/>
      </w:pPr>
      <w:rPr>
        <w:rFonts w:ascii="Symbol" w:hAnsi="Symbol" w:hint="default"/>
      </w:rPr>
    </w:lvl>
    <w:lvl w:ilvl="8" w:tplc="347E1B8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19A1F1D"/>
    <w:multiLevelType w:val="hybridMultilevel"/>
    <w:tmpl w:val="9BAE1084"/>
    <w:lvl w:ilvl="0" w:tplc="F8E88DE2">
      <w:start w:val="1"/>
      <w:numFmt w:val="bullet"/>
      <w:lvlText w:val=""/>
      <w:lvlJc w:val="left"/>
      <w:pPr>
        <w:tabs>
          <w:tab w:val="num" w:pos="720"/>
        </w:tabs>
        <w:ind w:left="720" w:hanging="360"/>
      </w:pPr>
      <w:rPr>
        <w:rFonts w:ascii="Symbol" w:hAnsi="Symbol" w:hint="default"/>
      </w:rPr>
    </w:lvl>
    <w:lvl w:ilvl="1" w:tplc="99F02078" w:tentative="1">
      <w:start w:val="1"/>
      <w:numFmt w:val="bullet"/>
      <w:lvlText w:val=""/>
      <w:lvlJc w:val="left"/>
      <w:pPr>
        <w:tabs>
          <w:tab w:val="num" w:pos="1440"/>
        </w:tabs>
        <w:ind w:left="1440" w:hanging="360"/>
      </w:pPr>
      <w:rPr>
        <w:rFonts w:ascii="Symbol" w:hAnsi="Symbol" w:hint="default"/>
      </w:rPr>
    </w:lvl>
    <w:lvl w:ilvl="2" w:tplc="0CA0DBE6" w:tentative="1">
      <w:start w:val="1"/>
      <w:numFmt w:val="bullet"/>
      <w:lvlText w:val=""/>
      <w:lvlJc w:val="left"/>
      <w:pPr>
        <w:tabs>
          <w:tab w:val="num" w:pos="2160"/>
        </w:tabs>
        <w:ind w:left="2160" w:hanging="360"/>
      </w:pPr>
      <w:rPr>
        <w:rFonts w:ascii="Symbol" w:hAnsi="Symbol" w:hint="default"/>
      </w:rPr>
    </w:lvl>
    <w:lvl w:ilvl="3" w:tplc="A720F130" w:tentative="1">
      <w:start w:val="1"/>
      <w:numFmt w:val="bullet"/>
      <w:lvlText w:val=""/>
      <w:lvlJc w:val="left"/>
      <w:pPr>
        <w:tabs>
          <w:tab w:val="num" w:pos="2880"/>
        </w:tabs>
        <w:ind w:left="2880" w:hanging="360"/>
      </w:pPr>
      <w:rPr>
        <w:rFonts w:ascii="Symbol" w:hAnsi="Symbol" w:hint="default"/>
      </w:rPr>
    </w:lvl>
    <w:lvl w:ilvl="4" w:tplc="77A2F2C6" w:tentative="1">
      <w:start w:val="1"/>
      <w:numFmt w:val="bullet"/>
      <w:lvlText w:val=""/>
      <w:lvlJc w:val="left"/>
      <w:pPr>
        <w:tabs>
          <w:tab w:val="num" w:pos="3600"/>
        </w:tabs>
        <w:ind w:left="3600" w:hanging="360"/>
      </w:pPr>
      <w:rPr>
        <w:rFonts w:ascii="Symbol" w:hAnsi="Symbol" w:hint="default"/>
      </w:rPr>
    </w:lvl>
    <w:lvl w:ilvl="5" w:tplc="4F806ECC" w:tentative="1">
      <w:start w:val="1"/>
      <w:numFmt w:val="bullet"/>
      <w:lvlText w:val=""/>
      <w:lvlJc w:val="left"/>
      <w:pPr>
        <w:tabs>
          <w:tab w:val="num" w:pos="4320"/>
        </w:tabs>
        <w:ind w:left="4320" w:hanging="360"/>
      </w:pPr>
      <w:rPr>
        <w:rFonts w:ascii="Symbol" w:hAnsi="Symbol" w:hint="default"/>
      </w:rPr>
    </w:lvl>
    <w:lvl w:ilvl="6" w:tplc="F6083BE0" w:tentative="1">
      <w:start w:val="1"/>
      <w:numFmt w:val="bullet"/>
      <w:lvlText w:val=""/>
      <w:lvlJc w:val="left"/>
      <w:pPr>
        <w:tabs>
          <w:tab w:val="num" w:pos="5040"/>
        </w:tabs>
        <w:ind w:left="5040" w:hanging="360"/>
      </w:pPr>
      <w:rPr>
        <w:rFonts w:ascii="Symbol" w:hAnsi="Symbol" w:hint="default"/>
      </w:rPr>
    </w:lvl>
    <w:lvl w:ilvl="7" w:tplc="530A0770" w:tentative="1">
      <w:start w:val="1"/>
      <w:numFmt w:val="bullet"/>
      <w:lvlText w:val=""/>
      <w:lvlJc w:val="left"/>
      <w:pPr>
        <w:tabs>
          <w:tab w:val="num" w:pos="5760"/>
        </w:tabs>
        <w:ind w:left="5760" w:hanging="360"/>
      </w:pPr>
      <w:rPr>
        <w:rFonts w:ascii="Symbol" w:hAnsi="Symbol" w:hint="default"/>
      </w:rPr>
    </w:lvl>
    <w:lvl w:ilvl="8" w:tplc="BCAC995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663A7"/>
    <w:multiLevelType w:val="hybridMultilevel"/>
    <w:tmpl w:val="92F41F2E"/>
    <w:lvl w:ilvl="0" w:tplc="A896307A">
      <w:start w:val="1"/>
      <w:numFmt w:val="bullet"/>
      <w:lvlText w:val=""/>
      <w:lvlJc w:val="left"/>
      <w:pPr>
        <w:tabs>
          <w:tab w:val="num" w:pos="720"/>
        </w:tabs>
        <w:ind w:left="720" w:hanging="360"/>
      </w:pPr>
      <w:rPr>
        <w:rFonts w:ascii="Symbol" w:hAnsi="Symbol" w:hint="default"/>
      </w:rPr>
    </w:lvl>
    <w:lvl w:ilvl="1" w:tplc="47C82638">
      <w:start w:val="668"/>
      <w:numFmt w:val="bullet"/>
      <w:lvlText w:val="−"/>
      <w:lvlJc w:val="left"/>
      <w:pPr>
        <w:tabs>
          <w:tab w:val="num" w:pos="1440"/>
        </w:tabs>
        <w:ind w:left="1440" w:hanging="360"/>
      </w:pPr>
      <w:rPr>
        <w:rFonts w:ascii="Calibre Regular" w:hAnsi="Calibre Regular" w:hint="default"/>
      </w:rPr>
    </w:lvl>
    <w:lvl w:ilvl="2" w:tplc="761ECFAC">
      <w:start w:val="1"/>
      <w:numFmt w:val="bullet"/>
      <w:lvlText w:val=""/>
      <w:lvlJc w:val="left"/>
      <w:pPr>
        <w:tabs>
          <w:tab w:val="num" w:pos="2160"/>
        </w:tabs>
        <w:ind w:left="2160" w:hanging="360"/>
      </w:pPr>
      <w:rPr>
        <w:rFonts w:ascii="Symbol" w:hAnsi="Symbol" w:hint="default"/>
      </w:rPr>
    </w:lvl>
    <w:lvl w:ilvl="3" w:tplc="7CC62192">
      <w:start w:val="1"/>
      <w:numFmt w:val="bullet"/>
      <w:lvlText w:val=""/>
      <w:lvlJc w:val="left"/>
      <w:pPr>
        <w:tabs>
          <w:tab w:val="num" w:pos="2880"/>
        </w:tabs>
        <w:ind w:left="2880" w:hanging="360"/>
      </w:pPr>
      <w:rPr>
        <w:rFonts w:ascii="Symbol" w:hAnsi="Symbol" w:hint="default"/>
      </w:rPr>
    </w:lvl>
    <w:lvl w:ilvl="4" w:tplc="43AEDBF0">
      <w:start w:val="1"/>
      <w:numFmt w:val="bullet"/>
      <w:lvlText w:val=""/>
      <w:lvlJc w:val="left"/>
      <w:pPr>
        <w:tabs>
          <w:tab w:val="num" w:pos="3600"/>
        </w:tabs>
        <w:ind w:left="3600" w:hanging="360"/>
      </w:pPr>
      <w:rPr>
        <w:rFonts w:ascii="Symbol" w:hAnsi="Symbol" w:hint="default"/>
      </w:rPr>
    </w:lvl>
    <w:lvl w:ilvl="5" w:tplc="23167C88">
      <w:start w:val="1"/>
      <w:numFmt w:val="bullet"/>
      <w:lvlText w:val=""/>
      <w:lvlJc w:val="left"/>
      <w:pPr>
        <w:tabs>
          <w:tab w:val="num" w:pos="4320"/>
        </w:tabs>
        <w:ind w:left="4320" w:hanging="360"/>
      </w:pPr>
      <w:rPr>
        <w:rFonts w:ascii="Symbol" w:hAnsi="Symbol" w:hint="default"/>
      </w:rPr>
    </w:lvl>
    <w:lvl w:ilvl="6" w:tplc="EC5C163C">
      <w:start w:val="1"/>
      <w:numFmt w:val="bullet"/>
      <w:lvlText w:val=""/>
      <w:lvlJc w:val="left"/>
      <w:pPr>
        <w:tabs>
          <w:tab w:val="num" w:pos="5040"/>
        </w:tabs>
        <w:ind w:left="5040" w:hanging="360"/>
      </w:pPr>
      <w:rPr>
        <w:rFonts w:ascii="Symbol" w:hAnsi="Symbol" w:hint="default"/>
      </w:rPr>
    </w:lvl>
    <w:lvl w:ilvl="7" w:tplc="4838DBB6">
      <w:start w:val="1"/>
      <w:numFmt w:val="bullet"/>
      <w:lvlText w:val=""/>
      <w:lvlJc w:val="left"/>
      <w:pPr>
        <w:tabs>
          <w:tab w:val="num" w:pos="5760"/>
        </w:tabs>
        <w:ind w:left="5760" w:hanging="360"/>
      </w:pPr>
      <w:rPr>
        <w:rFonts w:ascii="Symbol" w:hAnsi="Symbol" w:hint="default"/>
      </w:rPr>
    </w:lvl>
    <w:lvl w:ilvl="8" w:tplc="61962176">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DEB1C0A"/>
    <w:multiLevelType w:val="hybridMultilevel"/>
    <w:tmpl w:val="DD74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708E8"/>
    <w:multiLevelType w:val="hybridMultilevel"/>
    <w:tmpl w:val="B0EAB758"/>
    <w:lvl w:ilvl="0" w:tplc="23DE5AA2">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47739F"/>
    <w:multiLevelType w:val="hybridMultilevel"/>
    <w:tmpl w:val="DD8C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BB2456"/>
    <w:multiLevelType w:val="hybridMultilevel"/>
    <w:tmpl w:val="E79AB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A04400"/>
    <w:multiLevelType w:val="hybridMultilevel"/>
    <w:tmpl w:val="EBDAB98E"/>
    <w:lvl w:ilvl="0" w:tplc="14DC8D62">
      <w:start w:val="1"/>
      <w:numFmt w:val="bullet"/>
      <w:lvlText w:val=""/>
      <w:lvlJc w:val="left"/>
      <w:pPr>
        <w:tabs>
          <w:tab w:val="num" w:pos="720"/>
        </w:tabs>
        <w:ind w:left="720" w:hanging="360"/>
      </w:pPr>
      <w:rPr>
        <w:rFonts w:ascii="Symbol" w:hAnsi="Symbol" w:hint="default"/>
      </w:rPr>
    </w:lvl>
    <w:lvl w:ilvl="1" w:tplc="762CEC1A" w:tentative="1">
      <w:start w:val="1"/>
      <w:numFmt w:val="bullet"/>
      <w:lvlText w:val=""/>
      <w:lvlJc w:val="left"/>
      <w:pPr>
        <w:tabs>
          <w:tab w:val="num" w:pos="1440"/>
        </w:tabs>
        <w:ind w:left="1440" w:hanging="360"/>
      </w:pPr>
      <w:rPr>
        <w:rFonts w:ascii="Symbol" w:hAnsi="Symbol" w:hint="default"/>
      </w:rPr>
    </w:lvl>
    <w:lvl w:ilvl="2" w:tplc="585C5A10" w:tentative="1">
      <w:start w:val="1"/>
      <w:numFmt w:val="bullet"/>
      <w:lvlText w:val=""/>
      <w:lvlJc w:val="left"/>
      <w:pPr>
        <w:tabs>
          <w:tab w:val="num" w:pos="2160"/>
        </w:tabs>
        <w:ind w:left="2160" w:hanging="360"/>
      </w:pPr>
      <w:rPr>
        <w:rFonts w:ascii="Symbol" w:hAnsi="Symbol" w:hint="default"/>
      </w:rPr>
    </w:lvl>
    <w:lvl w:ilvl="3" w:tplc="82825A9E" w:tentative="1">
      <w:start w:val="1"/>
      <w:numFmt w:val="bullet"/>
      <w:lvlText w:val=""/>
      <w:lvlJc w:val="left"/>
      <w:pPr>
        <w:tabs>
          <w:tab w:val="num" w:pos="2880"/>
        </w:tabs>
        <w:ind w:left="2880" w:hanging="360"/>
      </w:pPr>
      <w:rPr>
        <w:rFonts w:ascii="Symbol" w:hAnsi="Symbol" w:hint="default"/>
      </w:rPr>
    </w:lvl>
    <w:lvl w:ilvl="4" w:tplc="FBD23DE2" w:tentative="1">
      <w:start w:val="1"/>
      <w:numFmt w:val="bullet"/>
      <w:lvlText w:val=""/>
      <w:lvlJc w:val="left"/>
      <w:pPr>
        <w:tabs>
          <w:tab w:val="num" w:pos="3600"/>
        </w:tabs>
        <w:ind w:left="3600" w:hanging="360"/>
      </w:pPr>
      <w:rPr>
        <w:rFonts w:ascii="Symbol" w:hAnsi="Symbol" w:hint="default"/>
      </w:rPr>
    </w:lvl>
    <w:lvl w:ilvl="5" w:tplc="603AF1E8" w:tentative="1">
      <w:start w:val="1"/>
      <w:numFmt w:val="bullet"/>
      <w:lvlText w:val=""/>
      <w:lvlJc w:val="left"/>
      <w:pPr>
        <w:tabs>
          <w:tab w:val="num" w:pos="4320"/>
        </w:tabs>
        <w:ind w:left="4320" w:hanging="360"/>
      </w:pPr>
      <w:rPr>
        <w:rFonts w:ascii="Symbol" w:hAnsi="Symbol" w:hint="default"/>
      </w:rPr>
    </w:lvl>
    <w:lvl w:ilvl="6" w:tplc="D534C52A" w:tentative="1">
      <w:start w:val="1"/>
      <w:numFmt w:val="bullet"/>
      <w:lvlText w:val=""/>
      <w:lvlJc w:val="left"/>
      <w:pPr>
        <w:tabs>
          <w:tab w:val="num" w:pos="5040"/>
        </w:tabs>
        <w:ind w:left="5040" w:hanging="360"/>
      </w:pPr>
      <w:rPr>
        <w:rFonts w:ascii="Symbol" w:hAnsi="Symbol" w:hint="default"/>
      </w:rPr>
    </w:lvl>
    <w:lvl w:ilvl="7" w:tplc="84E02EB8" w:tentative="1">
      <w:start w:val="1"/>
      <w:numFmt w:val="bullet"/>
      <w:lvlText w:val=""/>
      <w:lvlJc w:val="left"/>
      <w:pPr>
        <w:tabs>
          <w:tab w:val="num" w:pos="5760"/>
        </w:tabs>
        <w:ind w:left="5760" w:hanging="360"/>
      </w:pPr>
      <w:rPr>
        <w:rFonts w:ascii="Symbol" w:hAnsi="Symbol" w:hint="default"/>
      </w:rPr>
    </w:lvl>
    <w:lvl w:ilvl="8" w:tplc="9296086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C064F6E"/>
    <w:multiLevelType w:val="hybridMultilevel"/>
    <w:tmpl w:val="BAFE4BE2"/>
    <w:lvl w:ilvl="0" w:tplc="44F844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9"/>
  </w:num>
  <w:num w:numId="9">
    <w:abstractNumId w:val="22"/>
  </w:num>
  <w:num w:numId="10">
    <w:abstractNumId w:val="19"/>
  </w:num>
  <w:num w:numId="11">
    <w:abstractNumId w:val="18"/>
  </w:num>
  <w:num w:numId="12">
    <w:abstractNumId w:val="10"/>
  </w:num>
  <w:num w:numId="13">
    <w:abstractNumId w:val="26"/>
  </w:num>
  <w:num w:numId="14">
    <w:abstractNumId w:val="16"/>
  </w:num>
  <w:num w:numId="15">
    <w:abstractNumId w:val="9"/>
  </w:num>
  <w:num w:numId="16">
    <w:abstractNumId w:val="40"/>
  </w:num>
  <w:num w:numId="17">
    <w:abstractNumId w:val="34"/>
  </w:num>
  <w:num w:numId="18">
    <w:abstractNumId w:val="11"/>
  </w:num>
  <w:num w:numId="19">
    <w:abstractNumId w:val="8"/>
  </w:num>
  <w:num w:numId="20">
    <w:abstractNumId w:val="28"/>
  </w:num>
  <w:num w:numId="21">
    <w:abstractNumId w:val="12"/>
  </w:num>
  <w:num w:numId="22">
    <w:abstractNumId w:val="35"/>
  </w:num>
  <w:num w:numId="23">
    <w:abstractNumId w:val="27"/>
  </w:num>
  <w:num w:numId="24">
    <w:abstractNumId w:val="25"/>
  </w:num>
  <w:num w:numId="25">
    <w:abstractNumId w:val="31"/>
  </w:num>
  <w:num w:numId="26">
    <w:abstractNumId w:val="24"/>
  </w:num>
  <w:num w:numId="27">
    <w:abstractNumId w:val="20"/>
  </w:num>
  <w:num w:numId="28">
    <w:abstractNumId w:val="44"/>
  </w:num>
  <w:num w:numId="29">
    <w:abstractNumId w:val="42"/>
  </w:num>
  <w:num w:numId="30">
    <w:abstractNumId w:val="13"/>
  </w:num>
  <w:num w:numId="31">
    <w:abstractNumId w:val="21"/>
  </w:num>
  <w:num w:numId="32">
    <w:abstractNumId w:val="15"/>
  </w:num>
  <w:num w:numId="33">
    <w:abstractNumId w:val="38"/>
  </w:num>
  <w:num w:numId="34">
    <w:abstractNumId w:val="37"/>
  </w:num>
  <w:num w:numId="35">
    <w:abstractNumId w:val="36"/>
  </w:num>
  <w:num w:numId="36">
    <w:abstractNumId w:val="30"/>
  </w:num>
  <w:num w:numId="37">
    <w:abstractNumId w:val="7"/>
  </w:num>
  <w:num w:numId="38">
    <w:abstractNumId w:val="41"/>
  </w:num>
  <w:num w:numId="39">
    <w:abstractNumId w:val="39"/>
  </w:num>
  <w:num w:numId="40">
    <w:abstractNumId w:val="32"/>
  </w:num>
  <w:num w:numId="41">
    <w:abstractNumId w:val="14"/>
  </w:num>
  <w:num w:numId="42">
    <w:abstractNumId w:val="33"/>
  </w:num>
  <w:num w:numId="43">
    <w:abstractNumId w:val="43"/>
  </w:num>
  <w:num w:numId="44">
    <w:abstractNumId w:val="17"/>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12A0E"/>
    <w:rsid w:val="00016A6A"/>
    <w:rsid w:val="00017D88"/>
    <w:rsid w:val="00021CED"/>
    <w:rsid w:val="00024815"/>
    <w:rsid w:val="000262B9"/>
    <w:rsid w:val="000279F4"/>
    <w:rsid w:val="00030B09"/>
    <w:rsid w:val="00032669"/>
    <w:rsid w:val="000360C4"/>
    <w:rsid w:val="000371FF"/>
    <w:rsid w:val="00037A84"/>
    <w:rsid w:val="00044714"/>
    <w:rsid w:val="000454A9"/>
    <w:rsid w:val="00045A69"/>
    <w:rsid w:val="00050AEF"/>
    <w:rsid w:val="00050DE1"/>
    <w:rsid w:val="00052300"/>
    <w:rsid w:val="0005470A"/>
    <w:rsid w:val="000612AF"/>
    <w:rsid w:val="0006136D"/>
    <w:rsid w:val="000720C4"/>
    <w:rsid w:val="000729F8"/>
    <w:rsid w:val="00073883"/>
    <w:rsid w:val="00074F4A"/>
    <w:rsid w:val="00075923"/>
    <w:rsid w:val="00077EB3"/>
    <w:rsid w:val="00082938"/>
    <w:rsid w:val="000831CC"/>
    <w:rsid w:val="000841FD"/>
    <w:rsid w:val="000862A4"/>
    <w:rsid w:val="00086EE6"/>
    <w:rsid w:val="00086F92"/>
    <w:rsid w:val="000908D9"/>
    <w:rsid w:val="00091207"/>
    <w:rsid w:val="00093510"/>
    <w:rsid w:val="0009652F"/>
    <w:rsid w:val="00096C13"/>
    <w:rsid w:val="000A567D"/>
    <w:rsid w:val="000A5FBF"/>
    <w:rsid w:val="000A643B"/>
    <w:rsid w:val="000B0067"/>
    <w:rsid w:val="000B3FA1"/>
    <w:rsid w:val="000B5F34"/>
    <w:rsid w:val="000C2448"/>
    <w:rsid w:val="000C529A"/>
    <w:rsid w:val="000C5610"/>
    <w:rsid w:val="000C678D"/>
    <w:rsid w:val="000C7457"/>
    <w:rsid w:val="000D18EC"/>
    <w:rsid w:val="000D28A3"/>
    <w:rsid w:val="000D3010"/>
    <w:rsid w:val="000E0045"/>
    <w:rsid w:val="000E0A10"/>
    <w:rsid w:val="000E26BD"/>
    <w:rsid w:val="000E4512"/>
    <w:rsid w:val="000E596C"/>
    <w:rsid w:val="000E7066"/>
    <w:rsid w:val="000E7763"/>
    <w:rsid w:val="000E7E69"/>
    <w:rsid w:val="000F0BF5"/>
    <w:rsid w:val="000F0D32"/>
    <w:rsid w:val="000F13AB"/>
    <w:rsid w:val="000F4E48"/>
    <w:rsid w:val="000F502F"/>
    <w:rsid w:val="000F519D"/>
    <w:rsid w:val="000F5839"/>
    <w:rsid w:val="000F65D1"/>
    <w:rsid w:val="000F69BC"/>
    <w:rsid w:val="000F7ECB"/>
    <w:rsid w:val="001017EC"/>
    <w:rsid w:val="001032B8"/>
    <w:rsid w:val="001050F1"/>
    <w:rsid w:val="0010618D"/>
    <w:rsid w:val="00106E03"/>
    <w:rsid w:val="00107590"/>
    <w:rsid w:val="00112950"/>
    <w:rsid w:val="001144FC"/>
    <w:rsid w:val="00115D5B"/>
    <w:rsid w:val="00116429"/>
    <w:rsid w:val="001214AE"/>
    <w:rsid w:val="00122190"/>
    <w:rsid w:val="0012244D"/>
    <w:rsid w:val="0012277A"/>
    <w:rsid w:val="00124C0A"/>
    <w:rsid w:val="00125A65"/>
    <w:rsid w:val="0012615B"/>
    <w:rsid w:val="00126E1A"/>
    <w:rsid w:val="001305D4"/>
    <w:rsid w:val="00131AFF"/>
    <w:rsid w:val="001351EB"/>
    <w:rsid w:val="00141D31"/>
    <w:rsid w:val="001448F1"/>
    <w:rsid w:val="00144FDD"/>
    <w:rsid w:val="00145855"/>
    <w:rsid w:val="0014704B"/>
    <w:rsid w:val="001512D7"/>
    <w:rsid w:val="00151542"/>
    <w:rsid w:val="0015419D"/>
    <w:rsid w:val="00154721"/>
    <w:rsid w:val="00155439"/>
    <w:rsid w:val="0015692C"/>
    <w:rsid w:val="00157012"/>
    <w:rsid w:val="00161C73"/>
    <w:rsid w:val="00162C2A"/>
    <w:rsid w:val="00164921"/>
    <w:rsid w:val="00166E70"/>
    <w:rsid w:val="00171186"/>
    <w:rsid w:val="00182E6B"/>
    <w:rsid w:val="00183976"/>
    <w:rsid w:val="00183993"/>
    <w:rsid w:val="0018644C"/>
    <w:rsid w:val="00190CAB"/>
    <w:rsid w:val="00192477"/>
    <w:rsid w:val="00194778"/>
    <w:rsid w:val="001966C3"/>
    <w:rsid w:val="00197078"/>
    <w:rsid w:val="00197BCB"/>
    <w:rsid w:val="001A0EE5"/>
    <w:rsid w:val="001A378B"/>
    <w:rsid w:val="001A4F4F"/>
    <w:rsid w:val="001A7FF7"/>
    <w:rsid w:val="001B0269"/>
    <w:rsid w:val="001B1090"/>
    <w:rsid w:val="001B26DE"/>
    <w:rsid w:val="001B3183"/>
    <w:rsid w:val="001B4872"/>
    <w:rsid w:val="001B4BF4"/>
    <w:rsid w:val="001C4702"/>
    <w:rsid w:val="001D3AAA"/>
    <w:rsid w:val="001D4399"/>
    <w:rsid w:val="001D6888"/>
    <w:rsid w:val="001E1E2E"/>
    <w:rsid w:val="001E4305"/>
    <w:rsid w:val="001E5436"/>
    <w:rsid w:val="001E6D53"/>
    <w:rsid w:val="001F3003"/>
    <w:rsid w:val="001F76E9"/>
    <w:rsid w:val="002004BB"/>
    <w:rsid w:val="00200596"/>
    <w:rsid w:val="00201520"/>
    <w:rsid w:val="00201FB4"/>
    <w:rsid w:val="00202BCD"/>
    <w:rsid w:val="0020351F"/>
    <w:rsid w:val="00203C4D"/>
    <w:rsid w:val="00203D36"/>
    <w:rsid w:val="00204776"/>
    <w:rsid w:val="00207069"/>
    <w:rsid w:val="002101AC"/>
    <w:rsid w:val="00213D28"/>
    <w:rsid w:val="002144C8"/>
    <w:rsid w:val="00214B13"/>
    <w:rsid w:val="00215E1E"/>
    <w:rsid w:val="00216428"/>
    <w:rsid w:val="002167A7"/>
    <w:rsid w:val="002209A8"/>
    <w:rsid w:val="0022261C"/>
    <w:rsid w:val="00222D66"/>
    <w:rsid w:val="00227A68"/>
    <w:rsid w:val="00233D80"/>
    <w:rsid w:val="0023571C"/>
    <w:rsid w:val="0023701E"/>
    <w:rsid w:val="00237CF2"/>
    <w:rsid w:val="002409AA"/>
    <w:rsid w:val="00240F55"/>
    <w:rsid w:val="002414AB"/>
    <w:rsid w:val="00241773"/>
    <w:rsid w:val="00244785"/>
    <w:rsid w:val="002476C8"/>
    <w:rsid w:val="00247EEC"/>
    <w:rsid w:val="002511BA"/>
    <w:rsid w:val="00251CFA"/>
    <w:rsid w:val="0025273D"/>
    <w:rsid w:val="002538F5"/>
    <w:rsid w:val="00253CE9"/>
    <w:rsid w:val="002575A2"/>
    <w:rsid w:val="00257E64"/>
    <w:rsid w:val="0026064B"/>
    <w:rsid w:val="002611AF"/>
    <w:rsid w:val="002611B2"/>
    <w:rsid w:val="00262987"/>
    <w:rsid w:val="00262C0C"/>
    <w:rsid w:val="00264730"/>
    <w:rsid w:val="0027004A"/>
    <w:rsid w:val="002702A8"/>
    <w:rsid w:val="00271236"/>
    <w:rsid w:val="002715F5"/>
    <w:rsid w:val="00272536"/>
    <w:rsid w:val="00273875"/>
    <w:rsid w:val="002751DF"/>
    <w:rsid w:val="002777A3"/>
    <w:rsid w:val="00277E9D"/>
    <w:rsid w:val="00281A25"/>
    <w:rsid w:val="002820E8"/>
    <w:rsid w:val="00284DAD"/>
    <w:rsid w:val="00287492"/>
    <w:rsid w:val="00290A0E"/>
    <w:rsid w:val="00293E95"/>
    <w:rsid w:val="00294CB3"/>
    <w:rsid w:val="002952A9"/>
    <w:rsid w:val="0029594F"/>
    <w:rsid w:val="002960BC"/>
    <w:rsid w:val="002970C0"/>
    <w:rsid w:val="002A08FE"/>
    <w:rsid w:val="002A0E0C"/>
    <w:rsid w:val="002A1248"/>
    <w:rsid w:val="002A1C01"/>
    <w:rsid w:val="002A24AD"/>
    <w:rsid w:val="002A4AEF"/>
    <w:rsid w:val="002A5388"/>
    <w:rsid w:val="002A6333"/>
    <w:rsid w:val="002A7A5E"/>
    <w:rsid w:val="002B09A1"/>
    <w:rsid w:val="002B0B7B"/>
    <w:rsid w:val="002B19E4"/>
    <w:rsid w:val="002B2E20"/>
    <w:rsid w:val="002B3365"/>
    <w:rsid w:val="002B3F06"/>
    <w:rsid w:val="002B538F"/>
    <w:rsid w:val="002B5C0E"/>
    <w:rsid w:val="002B5D34"/>
    <w:rsid w:val="002B76BD"/>
    <w:rsid w:val="002B78CF"/>
    <w:rsid w:val="002C2394"/>
    <w:rsid w:val="002C6127"/>
    <w:rsid w:val="002C65B6"/>
    <w:rsid w:val="002D4CC7"/>
    <w:rsid w:val="002D4FBE"/>
    <w:rsid w:val="002D6A81"/>
    <w:rsid w:val="002D7AAE"/>
    <w:rsid w:val="002E0379"/>
    <w:rsid w:val="002E385A"/>
    <w:rsid w:val="002E7011"/>
    <w:rsid w:val="002F0FC5"/>
    <w:rsid w:val="002F1C8C"/>
    <w:rsid w:val="002F28ED"/>
    <w:rsid w:val="002F2E44"/>
    <w:rsid w:val="002F57EA"/>
    <w:rsid w:val="002F66A2"/>
    <w:rsid w:val="002F6B07"/>
    <w:rsid w:val="00302029"/>
    <w:rsid w:val="003026B7"/>
    <w:rsid w:val="00302E72"/>
    <w:rsid w:val="00305EFE"/>
    <w:rsid w:val="00306902"/>
    <w:rsid w:val="0030770F"/>
    <w:rsid w:val="003078DA"/>
    <w:rsid w:val="003103F9"/>
    <w:rsid w:val="00316861"/>
    <w:rsid w:val="00320919"/>
    <w:rsid w:val="00321067"/>
    <w:rsid w:val="00324D06"/>
    <w:rsid w:val="00326AA4"/>
    <w:rsid w:val="00330265"/>
    <w:rsid w:val="003331BE"/>
    <w:rsid w:val="00333C34"/>
    <w:rsid w:val="00340044"/>
    <w:rsid w:val="00341DA3"/>
    <w:rsid w:val="0034342D"/>
    <w:rsid w:val="00345188"/>
    <w:rsid w:val="003461A5"/>
    <w:rsid w:val="0034635A"/>
    <w:rsid w:val="003472A9"/>
    <w:rsid w:val="003476B3"/>
    <w:rsid w:val="00350AFC"/>
    <w:rsid w:val="00351661"/>
    <w:rsid w:val="00354888"/>
    <w:rsid w:val="00355968"/>
    <w:rsid w:val="00360CC5"/>
    <w:rsid w:val="00363A08"/>
    <w:rsid w:val="003665F7"/>
    <w:rsid w:val="00367B3C"/>
    <w:rsid w:val="00375AA5"/>
    <w:rsid w:val="00376A9E"/>
    <w:rsid w:val="00377E88"/>
    <w:rsid w:val="00382146"/>
    <w:rsid w:val="00384307"/>
    <w:rsid w:val="00384BD5"/>
    <w:rsid w:val="003859D6"/>
    <w:rsid w:val="0038682B"/>
    <w:rsid w:val="0038770D"/>
    <w:rsid w:val="00391BA5"/>
    <w:rsid w:val="00391C66"/>
    <w:rsid w:val="00394C69"/>
    <w:rsid w:val="00395410"/>
    <w:rsid w:val="0039622F"/>
    <w:rsid w:val="00396454"/>
    <w:rsid w:val="003965E9"/>
    <w:rsid w:val="00396EA3"/>
    <w:rsid w:val="00397E66"/>
    <w:rsid w:val="003A0AC3"/>
    <w:rsid w:val="003A13FC"/>
    <w:rsid w:val="003A1D5C"/>
    <w:rsid w:val="003A43B2"/>
    <w:rsid w:val="003A4CD3"/>
    <w:rsid w:val="003A50DA"/>
    <w:rsid w:val="003A764A"/>
    <w:rsid w:val="003B112E"/>
    <w:rsid w:val="003B1188"/>
    <w:rsid w:val="003B24BF"/>
    <w:rsid w:val="003B3BD2"/>
    <w:rsid w:val="003B4BF2"/>
    <w:rsid w:val="003B67D9"/>
    <w:rsid w:val="003B6F17"/>
    <w:rsid w:val="003B7DF7"/>
    <w:rsid w:val="003C04F9"/>
    <w:rsid w:val="003C3383"/>
    <w:rsid w:val="003D1CFC"/>
    <w:rsid w:val="003D3783"/>
    <w:rsid w:val="003D4F3B"/>
    <w:rsid w:val="003D54AC"/>
    <w:rsid w:val="003E026E"/>
    <w:rsid w:val="003E18EA"/>
    <w:rsid w:val="003E4CBC"/>
    <w:rsid w:val="003E722B"/>
    <w:rsid w:val="003F0660"/>
    <w:rsid w:val="003F1B89"/>
    <w:rsid w:val="003F2F25"/>
    <w:rsid w:val="003F5141"/>
    <w:rsid w:val="003F6DA5"/>
    <w:rsid w:val="00403F3D"/>
    <w:rsid w:val="00404D78"/>
    <w:rsid w:val="004064D5"/>
    <w:rsid w:val="004064E4"/>
    <w:rsid w:val="00407631"/>
    <w:rsid w:val="004127B2"/>
    <w:rsid w:val="00414CE5"/>
    <w:rsid w:val="00420E9D"/>
    <w:rsid w:val="00424E71"/>
    <w:rsid w:val="00425EAC"/>
    <w:rsid w:val="00432734"/>
    <w:rsid w:val="00433B62"/>
    <w:rsid w:val="00435B76"/>
    <w:rsid w:val="00436397"/>
    <w:rsid w:val="004433AE"/>
    <w:rsid w:val="004433F4"/>
    <w:rsid w:val="00443818"/>
    <w:rsid w:val="004444AB"/>
    <w:rsid w:val="004465D0"/>
    <w:rsid w:val="00446F99"/>
    <w:rsid w:val="004472C0"/>
    <w:rsid w:val="00453BD8"/>
    <w:rsid w:val="004541E5"/>
    <w:rsid w:val="0045428D"/>
    <w:rsid w:val="004544D6"/>
    <w:rsid w:val="00455618"/>
    <w:rsid w:val="00457F94"/>
    <w:rsid w:val="004609D7"/>
    <w:rsid w:val="00461C87"/>
    <w:rsid w:val="00461D8F"/>
    <w:rsid w:val="00462017"/>
    <w:rsid w:val="0046237A"/>
    <w:rsid w:val="00466083"/>
    <w:rsid w:val="00466C38"/>
    <w:rsid w:val="004673F2"/>
    <w:rsid w:val="00471253"/>
    <w:rsid w:val="0047488B"/>
    <w:rsid w:val="00474FE5"/>
    <w:rsid w:val="00476AA3"/>
    <w:rsid w:val="00481250"/>
    <w:rsid w:val="004845B3"/>
    <w:rsid w:val="00484A20"/>
    <w:rsid w:val="00493100"/>
    <w:rsid w:val="004942EA"/>
    <w:rsid w:val="00496F77"/>
    <w:rsid w:val="00496FBC"/>
    <w:rsid w:val="004976DB"/>
    <w:rsid w:val="004A2A62"/>
    <w:rsid w:val="004B3FC9"/>
    <w:rsid w:val="004B7EC4"/>
    <w:rsid w:val="004C1484"/>
    <w:rsid w:val="004C1A68"/>
    <w:rsid w:val="004C1DE2"/>
    <w:rsid w:val="004C22E6"/>
    <w:rsid w:val="004C5497"/>
    <w:rsid w:val="004D01C2"/>
    <w:rsid w:val="004D17AA"/>
    <w:rsid w:val="004D252A"/>
    <w:rsid w:val="004D25D0"/>
    <w:rsid w:val="004D3227"/>
    <w:rsid w:val="004D3585"/>
    <w:rsid w:val="004D43C9"/>
    <w:rsid w:val="004D5395"/>
    <w:rsid w:val="004D59D7"/>
    <w:rsid w:val="004E7381"/>
    <w:rsid w:val="004F12D3"/>
    <w:rsid w:val="004F2126"/>
    <w:rsid w:val="004F2DA0"/>
    <w:rsid w:val="004F4CD0"/>
    <w:rsid w:val="004F6C74"/>
    <w:rsid w:val="004F7A84"/>
    <w:rsid w:val="005101F1"/>
    <w:rsid w:val="005116D8"/>
    <w:rsid w:val="005120CB"/>
    <w:rsid w:val="005120D5"/>
    <w:rsid w:val="0051435C"/>
    <w:rsid w:val="005145D0"/>
    <w:rsid w:val="0051697F"/>
    <w:rsid w:val="005169EA"/>
    <w:rsid w:val="005171EF"/>
    <w:rsid w:val="00517EEB"/>
    <w:rsid w:val="00520A12"/>
    <w:rsid w:val="00526C05"/>
    <w:rsid w:val="0052788D"/>
    <w:rsid w:val="00527894"/>
    <w:rsid w:val="00532DE4"/>
    <w:rsid w:val="005341AC"/>
    <w:rsid w:val="00534C0E"/>
    <w:rsid w:val="00536405"/>
    <w:rsid w:val="00537C27"/>
    <w:rsid w:val="00540001"/>
    <w:rsid w:val="00543517"/>
    <w:rsid w:val="00551860"/>
    <w:rsid w:val="005520D7"/>
    <w:rsid w:val="00552796"/>
    <w:rsid w:val="005536D9"/>
    <w:rsid w:val="00556610"/>
    <w:rsid w:val="00560427"/>
    <w:rsid w:val="00562430"/>
    <w:rsid w:val="005626D4"/>
    <w:rsid w:val="00562DA2"/>
    <w:rsid w:val="00565544"/>
    <w:rsid w:val="0057017D"/>
    <w:rsid w:val="00575AB9"/>
    <w:rsid w:val="005839AE"/>
    <w:rsid w:val="005840FA"/>
    <w:rsid w:val="005842F3"/>
    <w:rsid w:val="0058463A"/>
    <w:rsid w:val="00585C0B"/>
    <w:rsid w:val="005865B6"/>
    <w:rsid w:val="00590F86"/>
    <w:rsid w:val="005923E2"/>
    <w:rsid w:val="0059257A"/>
    <w:rsid w:val="005932FD"/>
    <w:rsid w:val="0059379A"/>
    <w:rsid w:val="00596164"/>
    <w:rsid w:val="005963E8"/>
    <w:rsid w:val="0059794A"/>
    <w:rsid w:val="00597FAA"/>
    <w:rsid w:val="005A0708"/>
    <w:rsid w:val="005A0F40"/>
    <w:rsid w:val="005A18F4"/>
    <w:rsid w:val="005A5500"/>
    <w:rsid w:val="005A55F0"/>
    <w:rsid w:val="005A5654"/>
    <w:rsid w:val="005A5CF4"/>
    <w:rsid w:val="005A66F6"/>
    <w:rsid w:val="005B03DB"/>
    <w:rsid w:val="005B0573"/>
    <w:rsid w:val="005B16F2"/>
    <w:rsid w:val="005B1B7B"/>
    <w:rsid w:val="005B2FFD"/>
    <w:rsid w:val="005B40A3"/>
    <w:rsid w:val="005B4A28"/>
    <w:rsid w:val="005B4AD4"/>
    <w:rsid w:val="005B52E4"/>
    <w:rsid w:val="005B7C20"/>
    <w:rsid w:val="005C4386"/>
    <w:rsid w:val="005C6DDC"/>
    <w:rsid w:val="005D0AAB"/>
    <w:rsid w:val="005D1530"/>
    <w:rsid w:val="005D3879"/>
    <w:rsid w:val="005D4B10"/>
    <w:rsid w:val="005D7129"/>
    <w:rsid w:val="005D7EE3"/>
    <w:rsid w:val="005E1DB3"/>
    <w:rsid w:val="005E2B0B"/>
    <w:rsid w:val="005E4466"/>
    <w:rsid w:val="005E4F29"/>
    <w:rsid w:val="005E57F3"/>
    <w:rsid w:val="005F023D"/>
    <w:rsid w:val="005F33D7"/>
    <w:rsid w:val="005F35A7"/>
    <w:rsid w:val="00600A82"/>
    <w:rsid w:val="00603034"/>
    <w:rsid w:val="00603309"/>
    <w:rsid w:val="0060402D"/>
    <w:rsid w:val="00604D34"/>
    <w:rsid w:val="00606A5C"/>
    <w:rsid w:val="00612108"/>
    <w:rsid w:val="00614B78"/>
    <w:rsid w:val="00616060"/>
    <w:rsid w:val="0061777F"/>
    <w:rsid w:val="00617E72"/>
    <w:rsid w:val="00626E08"/>
    <w:rsid w:val="006270FD"/>
    <w:rsid w:val="0063129C"/>
    <w:rsid w:val="00633B63"/>
    <w:rsid w:val="006416BA"/>
    <w:rsid w:val="0064347C"/>
    <w:rsid w:val="00645CE8"/>
    <w:rsid w:val="00652416"/>
    <w:rsid w:val="00653601"/>
    <w:rsid w:val="006611A8"/>
    <w:rsid w:val="006611EA"/>
    <w:rsid w:val="00663E54"/>
    <w:rsid w:val="00664963"/>
    <w:rsid w:val="006659D9"/>
    <w:rsid w:val="0066674C"/>
    <w:rsid w:val="00667BD9"/>
    <w:rsid w:val="00673611"/>
    <w:rsid w:val="00673FCD"/>
    <w:rsid w:val="006741F1"/>
    <w:rsid w:val="00674D9B"/>
    <w:rsid w:val="006753ED"/>
    <w:rsid w:val="0067670F"/>
    <w:rsid w:val="00680ACB"/>
    <w:rsid w:val="006834CE"/>
    <w:rsid w:val="006838F6"/>
    <w:rsid w:val="00685CEC"/>
    <w:rsid w:val="006873F0"/>
    <w:rsid w:val="00690A27"/>
    <w:rsid w:val="00691155"/>
    <w:rsid w:val="00691500"/>
    <w:rsid w:val="00693267"/>
    <w:rsid w:val="00694771"/>
    <w:rsid w:val="00695F3B"/>
    <w:rsid w:val="006A3DD3"/>
    <w:rsid w:val="006A55B4"/>
    <w:rsid w:val="006A79D2"/>
    <w:rsid w:val="006B3E20"/>
    <w:rsid w:val="006B425B"/>
    <w:rsid w:val="006B4A0C"/>
    <w:rsid w:val="006B592B"/>
    <w:rsid w:val="006B5DF1"/>
    <w:rsid w:val="006B7A75"/>
    <w:rsid w:val="006B7CCA"/>
    <w:rsid w:val="006C0280"/>
    <w:rsid w:val="006C1578"/>
    <w:rsid w:val="006C2094"/>
    <w:rsid w:val="006C2621"/>
    <w:rsid w:val="006C2CE3"/>
    <w:rsid w:val="006C3160"/>
    <w:rsid w:val="006C3355"/>
    <w:rsid w:val="006C65AE"/>
    <w:rsid w:val="006D1B20"/>
    <w:rsid w:val="006D2134"/>
    <w:rsid w:val="006D244C"/>
    <w:rsid w:val="006D3C3F"/>
    <w:rsid w:val="006D455E"/>
    <w:rsid w:val="006D58D3"/>
    <w:rsid w:val="006D5E7B"/>
    <w:rsid w:val="006D7134"/>
    <w:rsid w:val="006E274D"/>
    <w:rsid w:val="006E3ECC"/>
    <w:rsid w:val="006E71DD"/>
    <w:rsid w:val="006F2300"/>
    <w:rsid w:val="006F56E1"/>
    <w:rsid w:val="006F75D3"/>
    <w:rsid w:val="007009E6"/>
    <w:rsid w:val="007013D3"/>
    <w:rsid w:val="00701A35"/>
    <w:rsid w:val="00711DC3"/>
    <w:rsid w:val="00713F1E"/>
    <w:rsid w:val="00716534"/>
    <w:rsid w:val="007167FE"/>
    <w:rsid w:val="00721F34"/>
    <w:rsid w:val="00723374"/>
    <w:rsid w:val="007244F1"/>
    <w:rsid w:val="00724681"/>
    <w:rsid w:val="007254B7"/>
    <w:rsid w:val="007255A1"/>
    <w:rsid w:val="00727590"/>
    <w:rsid w:val="0073246E"/>
    <w:rsid w:val="0073309A"/>
    <w:rsid w:val="00733CD6"/>
    <w:rsid w:val="00734D31"/>
    <w:rsid w:val="00747280"/>
    <w:rsid w:val="007477B0"/>
    <w:rsid w:val="0075019F"/>
    <w:rsid w:val="0075064D"/>
    <w:rsid w:val="00751878"/>
    <w:rsid w:val="00752C30"/>
    <w:rsid w:val="00753824"/>
    <w:rsid w:val="00754C82"/>
    <w:rsid w:val="00754FD1"/>
    <w:rsid w:val="00757789"/>
    <w:rsid w:val="00757E61"/>
    <w:rsid w:val="00764498"/>
    <w:rsid w:val="007646ED"/>
    <w:rsid w:val="00764DB5"/>
    <w:rsid w:val="00771B3C"/>
    <w:rsid w:val="00774F6F"/>
    <w:rsid w:val="00777496"/>
    <w:rsid w:val="00780A1F"/>
    <w:rsid w:val="007816A2"/>
    <w:rsid w:val="00785FF1"/>
    <w:rsid w:val="007864A9"/>
    <w:rsid w:val="00787F8A"/>
    <w:rsid w:val="00791CE3"/>
    <w:rsid w:val="00792165"/>
    <w:rsid w:val="00792730"/>
    <w:rsid w:val="00795AC4"/>
    <w:rsid w:val="007A1A88"/>
    <w:rsid w:val="007A52BA"/>
    <w:rsid w:val="007A5748"/>
    <w:rsid w:val="007A5FE3"/>
    <w:rsid w:val="007A64BA"/>
    <w:rsid w:val="007A6636"/>
    <w:rsid w:val="007B0169"/>
    <w:rsid w:val="007B13F9"/>
    <w:rsid w:val="007B2F5D"/>
    <w:rsid w:val="007B3FB6"/>
    <w:rsid w:val="007B4C6F"/>
    <w:rsid w:val="007B605F"/>
    <w:rsid w:val="007B6FCF"/>
    <w:rsid w:val="007B7B49"/>
    <w:rsid w:val="007C4617"/>
    <w:rsid w:val="007C5465"/>
    <w:rsid w:val="007C56DA"/>
    <w:rsid w:val="007C6050"/>
    <w:rsid w:val="007D7CF1"/>
    <w:rsid w:val="007D7F6F"/>
    <w:rsid w:val="007E2600"/>
    <w:rsid w:val="007E62D2"/>
    <w:rsid w:val="007E62DA"/>
    <w:rsid w:val="007F062F"/>
    <w:rsid w:val="007F392F"/>
    <w:rsid w:val="007F3CF3"/>
    <w:rsid w:val="007F568A"/>
    <w:rsid w:val="007F5A2D"/>
    <w:rsid w:val="00800ECE"/>
    <w:rsid w:val="0080109A"/>
    <w:rsid w:val="00801365"/>
    <w:rsid w:val="0080320A"/>
    <w:rsid w:val="00804777"/>
    <w:rsid w:val="00804B67"/>
    <w:rsid w:val="008116BB"/>
    <w:rsid w:val="008138B1"/>
    <w:rsid w:val="00813F5A"/>
    <w:rsid w:val="00814C4F"/>
    <w:rsid w:val="00816337"/>
    <w:rsid w:val="00823239"/>
    <w:rsid w:val="0082323B"/>
    <w:rsid w:val="00825A33"/>
    <w:rsid w:val="008278B8"/>
    <w:rsid w:val="00830921"/>
    <w:rsid w:val="00830C2E"/>
    <w:rsid w:val="00832C19"/>
    <w:rsid w:val="00840563"/>
    <w:rsid w:val="00841E08"/>
    <w:rsid w:val="00841F46"/>
    <w:rsid w:val="00842B45"/>
    <w:rsid w:val="00843682"/>
    <w:rsid w:val="00843945"/>
    <w:rsid w:val="008474F9"/>
    <w:rsid w:val="00850213"/>
    <w:rsid w:val="00850C65"/>
    <w:rsid w:val="008512BD"/>
    <w:rsid w:val="00851775"/>
    <w:rsid w:val="0085246D"/>
    <w:rsid w:val="00856003"/>
    <w:rsid w:val="00857854"/>
    <w:rsid w:val="00860FE3"/>
    <w:rsid w:val="00867D9A"/>
    <w:rsid w:val="0087210A"/>
    <w:rsid w:val="0087313D"/>
    <w:rsid w:val="0087726B"/>
    <w:rsid w:val="00880489"/>
    <w:rsid w:val="008808F4"/>
    <w:rsid w:val="00880D6D"/>
    <w:rsid w:val="00881ABF"/>
    <w:rsid w:val="008839A9"/>
    <w:rsid w:val="008852B0"/>
    <w:rsid w:val="00885E3A"/>
    <w:rsid w:val="00887466"/>
    <w:rsid w:val="0088748D"/>
    <w:rsid w:val="00890291"/>
    <w:rsid w:val="00896AE3"/>
    <w:rsid w:val="00897A4D"/>
    <w:rsid w:val="008A08CC"/>
    <w:rsid w:val="008A0DFB"/>
    <w:rsid w:val="008A2DB3"/>
    <w:rsid w:val="008A4C1E"/>
    <w:rsid w:val="008B0C82"/>
    <w:rsid w:val="008B13C1"/>
    <w:rsid w:val="008B5B7D"/>
    <w:rsid w:val="008B7136"/>
    <w:rsid w:val="008C07B6"/>
    <w:rsid w:val="008C4521"/>
    <w:rsid w:val="008C48DA"/>
    <w:rsid w:val="008C76D7"/>
    <w:rsid w:val="008D0567"/>
    <w:rsid w:val="008D228D"/>
    <w:rsid w:val="008D305A"/>
    <w:rsid w:val="008D7DC5"/>
    <w:rsid w:val="008E0C53"/>
    <w:rsid w:val="008E1A41"/>
    <w:rsid w:val="008E3139"/>
    <w:rsid w:val="008E4880"/>
    <w:rsid w:val="008E4929"/>
    <w:rsid w:val="008E4EBE"/>
    <w:rsid w:val="008E6FB1"/>
    <w:rsid w:val="008F09CE"/>
    <w:rsid w:val="008F0F3D"/>
    <w:rsid w:val="008F13B3"/>
    <w:rsid w:val="008F1ABA"/>
    <w:rsid w:val="008F302B"/>
    <w:rsid w:val="008F3089"/>
    <w:rsid w:val="008F3EA8"/>
    <w:rsid w:val="008F63B0"/>
    <w:rsid w:val="008F6BF8"/>
    <w:rsid w:val="008F6DC6"/>
    <w:rsid w:val="008F7CC2"/>
    <w:rsid w:val="00900B62"/>
    <w:rsid w:val="00901EB7"/>
    <w:rsid w:val="0090240B"/>
    <w:rsid w:val="00906CD4"/>
    <w:rsid w:val="00911841"/>
    <w:rsid w:val="009152FA"/>
    <w:rsid w:val="0091590B"/>
    <w:rsid w:val="00915B3B"/>
    <w:rsid w:val="00916A5D"/>
    <w:rsid w:val="00932B72"/>
    <w:rsid w:val="00934DE1"/>
    <w:rsid w:val="00942815"/>
    <w:rsid w:val="009435B1"/>
    <w:rsid w:val="009448FB"/>
    <w:rsid w:val="009461B5"/>
    <w:rsid w:val="00951376"/>
    <w:rsid w:val="00953C37"/>
    <w:rsid w:val="00954D53"/>
    <w:rsid w:val="00956866"/>
    <w:rsid w:val="0096054F"/>
    <w:rsid w:val="00962566"/>
    <w:rsid w:val="009625CA"/>
    <w:rsid w:val="009673C2"/>
    <w:rsid w:val="00970373"/>
    <w:rsid w:val="0097566C"/>
    <w:rsid w:val="009769B1"/>
    <w:rsid w:val="00977122"/>
    <w:rsid w:val="00977CF1"/>
    <w:rsid w:val="0098014D"/>
    <w:rsid w:val="009811BC"/>
    <w:rsid w:val="00982AC6"/>
    <w:rsid w:val="009836F6"/>
    <w:rsid w:val="0098447D"/>
    <w:rsid w:val="009849D0"/>
    <w:rsid w:val="0098742A"/>
    <w:rsid w:val="009875C9"/>
    <w:rsid w:val="009939B7"/>
    <w:rsid w:val="00996AC5"/>
    <w:rsid w:val="009A046C"/>
    <w:rsid w:val="009A1DD8"/>
    <w:rsid w:val="009A2557"/>
    <w:rsid w:val="009A47B2"/>
    <w:rsid w:val="009A7831"/>
    <w:rsid w:val="009B0424"/>
    <w:rsid w:val="009B100E"/>
    <w:rsid w:val="009B2BBB"/>
    <w:rsid w:val="009B3F24"/>
    <w:rsid w:val="009B4544"/>
    <w:rsid w:val="009B736E"/>
    <w:rsid w:val="009C0446"/>
    <w:rsid w:val="009C054C"/>
    <w:rsid w:val="009C3C2C"/>
    <w:rsid w:val="009C417A"/>
    <w:rsid w:val="009D21B1"/>
    <w:rsid w:val="009D51F8"/>
    <w:rsid w:val="009D67E0"/>
    <w:rsid w:val="009D6F57"/>
    <w:rsid w:val="009E08C2"/>
    <w:rsid w:val="009E37DA"/>
    <w:rsid w:val="009E3A0F"/>
    <w:rsid w:val="009E3D4B"/>
    <w:rsid w:val="009E54DA"/>
    <w:rsid w:val="009E60F6"/>
    <w:rsid w:val="009E6DAC"/>
    <w:rsid w:val="009E7706"/>
    <w:rsid w:val="009F2BFE"/>
    <w:rsid w:val="009F2EA7"/>
    <w:rsid w:val="009F4856"/>
    <w:rsid w:val="009F4973"/>
    <w:rsid w:val="009F69A5"/>
    <w:rsid w:val="00A03F91"/>
    <w:rsid w:val="00A04650"/>
    <w:rsid w:val="00A04F2A"/>
    <w:rsid w:val="00A11479"/>
    <w:rsid w:val="00A122B0"/>
    <w:rsid w:val="00A12DF2"/>
    <w:rsid w:val="00A135F7"/>
    <w:rsid w:val="00A14A07"/>
    <w:rsid w:val="00A15935"/>
    <w:rsid w:val="00A167BE"/>
    <w:rsid w:val="00A17112"/>
    <w:rsid w:val="00A173D4"/>
    <w:rsid w:val="00A17D67"/>
    <w:rsid w:val="00A214DE"/>
    <w:rsid w:val="00A221E7"/>
    <w:rsid w:val="00A22E71"/>
    <w:rsid w:val="00A26753"/>
    <w:rsid w:val="00A307F8"/>
    <w:rsid w:val="00A30923"/>
    <w:rsid w:val="00A3239A"/>
    <w:rsid w:val="00A3327B"/>
    <w:rsid w:val="00A3748F"/>
    <w:rsid w:val="00A412E9"/>
    <w:rsid w:val="00A42902"/>
    <w:rsid w:val="00A43CCB"/>
    <w:rsid w:val="00A43E62"/>
    <w:rsid w:val="00A44050"/>
    <w:rsid w:val="00A4545A"/>
    <w:rsid w:val="00A47107"/>
    <w:rsid w:val="00A5157B"/>
    <w:rsid w:val="00A517EF"/>
    <w:rsid w:val="00A51DCB"/>
    <w:rsid w:val="00A524C3"/>
    <w:rsid w:val="00A524D1"/>
    <w:rsid w:val="00A52E52"/>
    <w:rsid w:val="00A53D14"/>
    <w:rsid w:val="00A54952"/>
    <w:rsid w:val="00A54DD0"/>
    <w:rsid w:val="00A55AB1"/>
    <w:rsid w:val="00A64274"/>
    <w:rsid w:val="00A664CE"/>
    <w:rsid w:val="00A70E2B"/>
    <w:rsid w:val="00A7181B"/>
    <w:rsid w:val="00A7410D"/>
    <w:rsid w:val="00A74D78"/>
    <w:rsid w:val="00A775B6"/>
    <w:rsid w:val="00A812C2"/>
    <w:rsid w:val="00A84EEC"/>
    <w:rsid w:val="00A8517A"/>
    <w:rsid w:val="00A859EE"/>
    <w:rsid w:val="00A92091"/>
    <w:rsid w:val="00A948A5"/>
    <w:rsid w:val="00A9600C"/>
    <w:rsid w:val="00A96189"/>
    <w:rsid w:val="00A9695D"/>
    <w:rsid w:val="00AA09EC"/>
    <w:rsid w:val="00AA108A"/>
    <w:rsid w:val="00AA2D4A"/>
    <w:rsid w:val="00AA2D60"/>
    <w:rsid w:val="00AA33EC"/>
    <w:rsid w:val="00AA6C2D"/>
    <w:rsid w:val="00AA74E0"/>
    <w:rsid w:val="00AB4EC4"/>
    <w:rsid w:val="00AB5F77"/>
    <w:rsid w:val="00AB6DDF"/>
    <w:rsid w:val="00AB70C2"/>
    <w:rsid w:val="00AB7EFD"/>
    <w:rsid w:val="00AC1C28"/>
    <w:rsid w:val="00AC33B4"/>
    <w:rsid w:val="00AC4922"/>
    <w:rsid w:val="00AC4EAB"/>
    <w:rsid w:val="00AD0094"/>
    <w:rsid w:val="00AD6423"/>
    <w:rsid w:val="00AD73C1"/>
    <w:rsid w:val="00AD7D8B"/>
    <w:rsid w:val="00AE0DB0"/>
    <w:rsid w:val="00AE1E36"/>
    <w:rsid w:val="00AE2E97"/>
    <w:rsid w:val="00AE3F85"/>
    <w:rsid w:val="00AF17A6"/>
    <w:rsid w:val="00AF207C"/>
    <w:rsid w:val="00AF2933"/>
    <w:rsid w:val="00AF5CBA"/>
    <w:rsid w:val="00AF5E77"/>
    <w:rsid w:val="00AF6414"/>
    <w:rsid w:val="00AF657C"/>
    <w:rsid w:val="00AF67C1"/>
    <w:rsid w:val="00B0185C"/>
    <w:rsid w:val="00B030E0"/>
    <w:rsid w:val="00B0313C"/>
    <w:rsid w:val="00B0387E"/>
    <w:rsid w:val="00B03E3A"/>
    <w:rsid w:val="00B055F8"/>
    <w:rsid w:val="00B0653D"/>
    <w:rsid w:val="00B06AF1"/>
    <w:rsid w:val="00B074EB"/>
    <w:rsid w:val="00B07B66"/>
    <w:rsid w:val="00B10065"/>
    <w:rsid w:val="00B1070C"/>
    <w:rsid w:val="00B10A08"/>
    <w:rsid w:val="00B11BAA"/>
    <w:rsid w:val="00B14D44"/>
    <w:rsid w:val="00B15D2F"/>
    <w:rsid w:val="00B173F6"/>
    <w:rsid w:val="00B179FC"/>
    <w:rsid w:val="00B23705"/>
    <w:rsid w:val="00B259A4"/>
    <w:rsid w:val="00B25EE3"/>
    <w:rsid w:val="00B31033"/>
    <w:rsid w:val="00B31916"/>
    <w:rsid w:val="00B32AF6"/>
    <w:rsid w:val="00B33522"/>
    <w:rsid w:val="00B336DA"/>
    <w:rsid w:val="00B34633"/>
    <w:rsid w:val="00B3741F"/>
    <w:rsid w:val="00B40D34"/>
    <w:rsid w:val="00B420A4"/>
    <w:rsid w:val="00B42867"/>
    <w:rsid w:val="00B4352E"/>
    <w:rsid w:val="00B45164"/>
    <w:rsid w:val="00B46B41"/>
    <w:rsid w:val="00B46F94"/>
    <w:rsid w:val="00B5438D"/>
    <w:rsid w:val="00B5499F"/>
    <w:rsid w:val="00B553F3"/>
    <w:rsid w:val="00B56699"/>
    <w:rsid w:val="00B578C9"/>
    <w:rsid w:val="00B57E31"/>
    <w:rsid w:val="00B60568"/>
    <w:rsid w:val="00B6137B"/>
    <w:rsid w:val="00B66D3D"/>
    <w:rsid w:val="00B7119D"/>
    <w:rsid w:val="00B71DE4"/>
    <w:rsid w:val="00B74655"/>
    <w:rsid w:val="00B753CF"/>
    <w:rsid w:val="00B7717B"/>
    <w:rsid w:val="00B77567"/>
    <w:rsid w:val="00B81F12"/>
    <w:rsid w:val="00B90EDB"/>
    <w:rsid w:val="00B914E9"/>
    <w:rsid w:val="00B91FB3"/>
    <w:rsid w:val="00B9250E"/>
    <w:rsid w:val="00B932E5"/>
    <w:rsid w:val="00B94B0F"/>
    <w:rsid w:val="00BA2927"/>
    <w:rsid w:val="00BA3C61"/>
    <w:rsid w:val="00BA48DD"/>
    <w:rsid w:val="00BA4DF2"/>
    <w:rsid w:val="00BA7246"/>
    <w:rsid w:val="00BB2DCE"/>
    <w:rsid w:val="00BB4218"/>
    <w:rsid w:val="00BC3934"/>
    <w:rsid w:val="00BC415A"/>
    <w:rsid w:val="00BC5E99"/>
    <w:rsid w:val="00BC77E2"/>
    <w:rsid w:val="00BD1470"/>
    <w:rsid w:val="00BD3E0C"/>
    <w:rsid w:val="00BD50BC"/>
    <w:rsid w:val="00BD7B35"/>
    <w:rsid w:val="00BE1E2A"/>
    <w:rsid w:val="00BE3C14"/>
    <w:rsid w:val="00BE4C38"/>
    <w:rsid w:val="00BE54E1"/>
    <w:rsid w:val="00BE6820"/>
    <w:rsid w:val="00BF3925"/>
    <w:rsid w:val="00BF3C2F"/>
    <w:rsid w:val="00BF41A9"/>
    <w:rsid w:val="00BF58BD"/>
    <w:rsid w:val="00C00C9B"/>
    <w:rsid w:val="00C01262"/>
    <w:rsid w:val="00C0287F"/>
    <w:rsid w:val="00C03FE3"/>
    <w:rsid w:val="00C06D5E"/>
    <w:rsid w:val="00C07551"/>
    <w:rsid w:val="00C10C7E"/>
    <w:rsid w:val="00C1146D"/>
    <w:rsid w:val="00C1219E"/>
    <w:rsid w:val="00C13F05"/>
    <w:rsid w:val="00C158A4"/>
    <w:rsid w:val="00C20DB1"/>
    <w:rsid w:val="00C21D61"/>
    <w:rsid w:val="00C2400B"/>
    <w:rsid w:val="00C2573C"/>
    <w:rsid w:val="00C25FB1"/>
    <w:rsid w:val="00C32014"/>
    <w:rsid w:val="00C32114"/>
    <w:rsid w:val="00C3557A"/>
    <w:rsid w:val="00C36B25"/>
    <w:rsid w:val="00C36B5C"/>
    <w:rsid w:val="00C43134"/>
    <w:rsid w:val="00C45FFE"/>
    <w:rsid w:val="00C46617"/>
    <w:rsid w:val="00C51D0C"/>
    <w:rsid w:val="00C55E12"/>
    <w:rsid w:val="00C56833"/>
    <w:rsid w:val="00C61A11"/>
    <w:rsid w:val="00C61BC8"/>
    <w:rsid w:val="00C62295"/>
    <w:rsid w:val="00C6234A"/>
    <w:rsid w:val="00C64132"/>
    <w:rsid w:val="00C64782"/>
    <w:rsid w:val="00C653DE"/>
    <w:rsid w:val="00C734F1"/>
    <w:rsid w:val="00C73F63"/>
    <w:rsid w:val="00C7440A"/>
    <w:rsid w:val="00C83E56"/>
    <w:rsid w:val="00C85A6E"/>
    <w:rsid w:val="00C908CF"/>
    <w:rsid w:val="00C939A3"/>
    <w:rsid w:val="00C9521B"/>
    <w:rsid w:val="00C9668D"/>
    <w:rsid w:val="00CA134D"/>
    <w:rsid w:val="00CA326D"/>
    <w:rsid w:val="00CA423E"/>
    <w:rsid w:val="00CA555D"/>
    <w:rsid w:val="00CA5589"/>
    <w:rsid w:val="00CA5D30"/>
    <w:rsid w:val="00CB0645"/>
    <w:rsid w:val="00CB171D"/>
    <w:rsid w:val="00CB33AA"/>
    <w:rsid w:val="00CB3DEA"/>
    <w:rsid w:val="00CB56BB"/>
    <w:rsid w:val="00CC1CFE"/>
    <w:rsid w:val="00CC358C"/>
    <w:rsid w:val="00CC5B9F"/>
    <w:rsid w:val="00CC7D56"/>
    <w:rsid w:val="00CD230E"/>
    <w:rsid w:val="00CD487D"/>
    <w:rsid w:val="00CD6EE2"/>
    <w:rsid w:val="00CE13DF"/>
    <w:rsid w:val="00CE2EC6"/>
    <w:rsid w:val="00CE3E8B"/>
    <w:rsid w:val="00CE4EAD"/>
    <w:rsid w:val="00CE5127"/>
    <w:rsid w:val="00CE5F54"/>
    <w:rsid w:val="00CE6916"/>
    <w:rsid w:val="00CE6D8D"/>
    <w:rsid w:val="00CE7383"/>
    <w:rsid w:val="00CF02B2"/>
    <w:rsid w:val="00CF0E93"/>
    <w:rsid w:val="00CF2C7A"/>
    <w:rsid w:val="00CF2F39"/>
    <w:rsid w:val="00CF3819"/>
    <w:rsid w:val="00CF3AFD"/>
    <w:rsid w:val="00D125D9"/>
    <w:rsid w:val="00D134B7"/>
    <w:rsid w:val="00D227AF"/>
    <w:rsid w:val="00D24FAE"/>
    <w:rsid w:val="00D2529E"/>
    <w:rsid w:val="00D27C89"/>
    <w:rsid w:val="00D30101"/>
    <w:rsid w:val="00D35B3D"/>
    <w:rsid w:val="00D3699F"/>
    <w:rsid w:val="00D43454"/>
    <w:rsid w:val="00D43B8A"/>
    <w:rsid w:val="00D45657"/>
    <w:rsid w:val="00D46D4A"/>
    <w:rsid w:val="00D51089"/>
    <w:rsid w:val="00D5108E"/>
    <w:rsid w:val="00D5246F"/>
    <w:rsid w:val="00D56D33"/>
    <w:rsid w:val="00D57735"/>
    <w:rsid w:val="00D62530"/>
    <w:rsid w:val="00D65CEF"/>
    <w:rsid w:val="00D66097"/>
    <w:rsid w:val="00D70D7D"/>
    <w:rsid w:val="00D7379F"/>
    <w:rsid w:val="00D73ADD"/>
    <w:rsid w:val="00D812A2"/>
    <w:rsid w:val="00D81C65"/>
    <w:rsid w:val="00D8235F"/>
    <w:rsid w:val="00D828E6"/>
    <w:rsid w:val="00D83D0C"/>
    <w:rsid w:val="00D84406"/>
    <w:rsid w:val="00D86710"/>
    <w:rsid w:val="00D92533"/>
    <w:rsid w:val="00DA019B"/>
    <w:rsid w:val="00DA3470"/>
    <w:rsid w:val="00DA34F0"/>
    <w:rsid w:val="00DA4899"/>
    <w:rsid w:val="00DB3144"/>
    <w:rsid w:val="00DC00AC"/>
    <w:rsid w:val="00DC278D"/>
    <w:rsid w:val="00DC2E0F"/>
    <w:rsid w:val="00DC3586"/>
    <w:rsid w:val="00DC3625"/>
    <w:rsid w:val="00DC5180"/>
    <w:rsid w:val="00DD05EA"/>
    <w:rsid w:val="00DD34BB"/>
    <w:rsid w:val="00DD36FC"/>
    <w:rsid w:val="00DD4AB6"/>
    <w:rsid w:val="00DE0F84"/>
    <w:rsid w:val="00DE12A2"/>
    <w:rsid w:val="00DE26D8"/>
    <w:rsid w:val="00DE30FB"/>
    <w:rsid w:val="00DE470C"/>
    <w:rsid w:val="00DF140F"/>
    <w:rsid w:val="00DF4894"/>
    <w:rsid w:val="00DF526F"/>
    <w:rsid w:val="00E0692D"/>
    <w:rsid w:val="00E07822"/>
    <w:rsid w:val="00E07880"/>
    <w:rsid w:val="00E1046B"/>
    <w:rsid w:val="00E11CEF"/>
    <w:rsid w:val="00E15CE7"/>
    <w:rsid w:val="00E15D97"/>
    <w:rsid w:val="00E166DD"/>
    <w:rsid w:val="00E17F22"/>
    <w:rsid w:val="00E200A2"/>
    <w:rsid w:val="00E245EF"/>
    <w:rsid w:val="00E267E6"/>
    <w:rsid w:val="00E301B5"/>
    <w:rsid w:val="00E30BA1"/>
    <w:rsid w:val="00E311C9"/>
    <w:rsid w:val="00E34BD7"/>
    <w:rsid w:val="00E35269"/>
    <w:rsid w:val="00E3538D"/>
    <w:rsid w:val="00E35657"/>
    <w:rsid w:val="00E3577E"/>
    <w:rsid w:val="00E40225"/>
    <w:rsid w:val="00E445A5"/>
    <w:rsid w:val="00E45DFB"/>
    <w:rsid w:val="00E46D1F"/>
    <w:rsid w:val="00E509F8"/>
    <w:rsid w:val="00E51379"/>
    <w:rsid w:val="00E533B3"/>
    <w:rsid w:val="00E54351"/>
    <w:rsid w:val="00E5616F"/>
    <w:rsid w:val="00E56DB5"/>
    <w:rsid w:val="00E62ABC"/>
    <w:rsid w:val="00E63D5E"/>
    <w:rsid w:val="00E70D23"/>
    <w:rsid w:val="00E727F4"/>
    <w:rsid w:val="00E733D3"/>
    <w:rsid w:val="00E73A82"/>
    <w:rsid w:val="00E753D5"/>
    <w:rsid w:val="00E759A2"/>
    <w:rsid w:val="00E76EA2"/>
    <w:rsid w:val="00E827EE"/>
    <w:rsid w:val="00E82C4B"/>
    <w:rsid w:val="00E82F3C"/>
    <w:rsid w:val="00E837F1"/>
    <w:rsid w:val="00E85F30"/>
    <w:rsid w:val="00E86283"/>
    <w:rsid w:val="00E8755A"/>
    <w:rsid w:val="00E9170D"/>
    <w:rsid w:val="00E91E8A"/>
    <w:rsid w:val="00E928F9"/>
    <w:rsid w:val="00E937BC"/>
    <w:rsid w:val="00E96910"/>
    <w:rsid w:val="00EA1297"/>
    <w:rsid w:val="00EA2183"/>
    <w:rsid w:val="00EA33CB"/>
    <w:rsid w:val="00EA438F"/>
    <w:rsid w:val="00EB074F"/>
    <w:rsid w:val="00EB2720"/>
    <w:rsid w:val="00EB3F9A"/>
    <w:rsid w:val="00EB55B5"/>
    <w:rsid w:val="00EB70C8"/>
    <w:rsid w:val="00EB73E3"/>
    <w:rsid w:val="00EB750D"/>
    <w:rsid w:val="00EC1038"/>
    <w:rsid w:val="00EC1BEE"/>
    <w:rsid w:val="00EC27F1"/>
    <w:rsid w:val="00EC2E8E"/>
    <w:rsid w:val="00ED414A"/>
    <w:rsid w:val="00ED45C2"/>
    <w:rsid w:val="00ED5900"/>
    <w:rsid w:val="00ED5C63"/>
    <w:rsid w:val="00EE1880"/>
    <w:rsid w:val="00EE2D7C"/>
    <w:rsid w:val="00EE4179"/>
    <w:rsid w:val="00EE45C2"/>
    <w:rsid w:val="00EE6DB8"/>
    <w:rsid w:val="00EF4DBE"/>
    <w:rsid w:val="00EF5624"/>
    <w:rsid w:val="00EF60CC"/>
    <w:rsid w:val="00EF612B"/>
    <w:rsid w:val="00EF6467"/>
    <w:rsid w:val="00EF7949"/>
    <w:rsid w:val="00F00686"/>
    <w:rsid w:val="00F01A66"/>
    <w:rsid w:val="00F03916"/>
    <w:rsid w:val="00F03E83"/>
    <w:rsid w:val="00F06680"/>
    <w:rsid w:val="00F06E5E"/>
    <w:rsid w:val="00F074B2"/>
    <w:rsid w:val="00F11522"/>
    <w:rsid w:val="00F11E9D"/>
    <w:rsid w:val="00F13034"/>
    <w:rsid w:val="00F1559B"/>
    <w:rsid w:val="00F15990"/>
    <w:rsid w:val="00F16971"/>
    <w:rsid w:val="00F16BA9"/>
    <w:rsid w:val="00F30888"/>
    <w:rsid w:val="00F3468B"/>
    <w:rsid w:val="00F37ECB"/>
    <w:rsid w:val="00F44D73"/>
    <w:rsid w:val="00F46EEB"/>
    <w:rsid w:val="00F476B9"/>
    <w:rsid w:val="00F50CC7"/>
    <w:rsid w:val="00F5106F"/>
    <w:rsid w:val="00F51467"/>
    <w:rsid w:val="00F55D9B"/>
    <w:rsid w:val="00F56722"/>
    <w:rsid w:val="00F56EEB"/>
    <w:rsid w:val="00F571CF"/>
    <w:rsid w:val="00F62AEB"/>
    <w:rsid w:val="00F636AB"/>
    <w:rsid w:val="00F65246"/>
    <w:rsid w:val="00F71AD9"/>
    <w:rsid w:val="00F72219"/>
    <w:rsid w:val="00F72902"/>
    <w:rsid w:val="00F7383F"/>
    <w:rsid w:val="00F7600F"/>
    <w:rsid w:val="00F77A33"/>
    <w:rsid w:val="00F8462C"/>
    <w:rsid w:val="00F86ABA"/>
    <w:rsid w:val="00F91D60"/>
    <w:rsid w:val="00F9699C"/>
    <w:rsid w:val="00F96AD8"/>
    <w:rsid w:val="00F96F67"/>
    <w:rsid w:val="00FA02D1"/>
    <w:rsid w:val="00FA0787"/>
    <w:rsid w:val="00FA10EA"/>
    <w:rsid w:val="00FA1B58"/>
    <w:rsid w:val="00FA6FCA"/>
    <w:rsid w:val="00FB0741"/>
    <w:rsid w:val="00FB2922"/>
    <w:rsid w:val="00FB388A"/>
    <w:rsid w:val="00FB3B6A"/>
    <w:rsid w:val="00FB62AC"/>
    <w:rsid w:val="00FB62E9"/>
    <w:rsid w:val="00FC1C17"/>
    <w:rsid w:val="00FC2C86"/>
    <w:rsid w:val="00FC66D7"/>
    <w:rsid w:val="00FC7B97"/>
    <w:rsid w:val="00FD0DDA"/>
    <w:rsid w:val="00FD4485"/>
    <w:rsid w:val="00FD5483"/>
    <w:rsid w:val="00FD6250"/>
    <w:rsid w:val="00FD7C6A"/>
    <w:rsid w:val="00FE023B"/>
    <w:rsid w:val="00FE2D98"/>
    <w:rsid w:val="00FE3315"/>
    <w:rsid w:val="00FE39F3"/>
    <w:rsid w:val="00FE3E52"/>
    <w:rsid w:val="00FE61C1"/>
    <w:rsid w:val="00FF01B0"/>
    <w:rsid w:val="00FF1302"/>
    <w:rsid w:val="00FF1ED0"/>
    <w:rsid w:val="00FF29D2"/>
    <w:rsid w:val="00FF3903"/>
    <w:rsid w:val="00FF78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1B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800821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979459272">
          <w:marLeft w:val="274"/>
          <w:marRight w:val="0"/>
          <w:marTop w:val="240"/>
          <w:marBottom w:val="0"/>
          <w:divBdr>
            <w:top w:val="none" w:sz="0" w:space="0" w:color="auto"/>
            <w:left w:val="none" w:sz="0" w:space="0" w:color="auto"/>
            <w:bottom w:val="none" w:sz="0" w:space="0" w:color="auto"/>
            <w:right w:val="none" w:sz="0" w:space="0" w:color="auto"/>
          </w:divBdr>
        </w:div>
        <w:div w:id="44641142">
          <w:marLeft w:val="533"/>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sChild>
    </w:div>
    <w:div w:id="90526247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83318172">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1124037364">
          <w:marLeft w:val="54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59059191">
          <w:marLeft w:val="126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1239443601">
          <w:marLeft w:val="403"/>
          <w:marRight w:val="0"/>
          <w:marTop w:val="96"/>
          <w:marBottom w:val="0"/>
          <w:divBdr>
            <w:top w:val="none" w:sz="0" w:space="0" w:color="auto"/>
            <w:left w:val="none" w:sz="0" w:space="0" w:color="auto"/>
            <w:bottom w:val="none" w:sz="0" w:space="0" w:color="auto"/>
            <w:right w:val="none" w:sz="0" w:space="0" w:color="auto"/>
          </w:divBdr>
        </w:div>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566084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09669764">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infopath/2007/PartnerControls"/>
    <ds:schemaRef ds:uri="http://purl.org/dc/elements/1.1/"/>
    <ds:schemaRef ds:uri="http://schemas.microsoft.com/office/2006/metadata/properties"/>
    <ds:schemaRef ds:uri="b0bf9816-4b1b-472f-942d-7a1ab4f20fe9"/>
    <ds:schemaRef ds:uri="http://purl.org/dc/terms/"/>
    <ds:schemaRef ds:uri="http://schemas.microsoft.com/office/2006/documentManagement/types"/>
    <ds:schemaRef ds:uri="http://purl.org/dc/dcmitype/"/>
    <ds:schemaRef ds:uri="http://schemas.openxmlformats.org/package/2006/metadata/core-properties"/>
    <ds:schemaRef ds:uri="a16371f0-8b7d-4d87-9d76-b718812ff4d0"/>
    <ds:schemaRef ds:uri="http://www.w3.org/XML/1998/namespace"/>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D0C9DEE6-14E2-40B1-AEAF-4C165BAEE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2</Pages>
  <Words>700</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 Park</cp:lastModifiedBy>
  <cp:revision>90</cp:revision>
  <dcterms:created xsi:type="dcterms:W3CDTF">2020-04-10T00:07:00Z</dcterms:created>
  <dcterms:modified xsi:type="dcterms:W3CDTF">2020-05-15T19:38:00Z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